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F6" w:rsidRPr="00891089" w:rsidRDefault="002505F6" w:rsidP="002505F6">
      <w:pPr>
        <w:jc w:val="center"/>
        <w:rPr>
          <w:b/>
          <w:sz w:val="26"/>
          <w:szCs w:val="26"/>
        </w:rPr>
      </w:pPr>
      <w:r w:rsidRPr="00891089">
        <w:rPr>
          <w:b/>
          <w:sz w:val="26"/>
          <w:szCs w:val="26"/>
        </w:rPr>
        <w:t>CURRICUMUM VITAE</w:t>
      </w:r>
    </w:p>
    <w:p w:rsidR="002505F6" w:rsidRPr="00891089" w:rsidRDefault="002505F6" w:rsidP="002505F6">
      <w:pPr>
        <w:jc w:val="both"/>
        <w:rPr>
          <w:b/>
          <w:sz w:val="26"/>
          <w:szCs w:val="26"/>
        </w:rPr>
      </w:pPr>
      <w:r w:rsidRPr="00891089">
        <w:rPr>
          <w:b/>
          <w:sz w:val="26"/>
          <w:szCs w:val="26"/>
        </w:rPr>
        <w:t>Etat civil</w:t>
      </w:r>
    </w:p>
    <w:p w:rsidR="002505F6" w:rsidRPr="00891089" w:rsidRDefault="002505F6" w:rsidP="002505F6">
      <w:pPr>
        <w:jc w:val="both"/>
        <w:rPr>
          <w:sz w:val="26"/>
          <w:szCs w:val="26"/>
        </w:rPr>
      </w:pPr>
      <w:r w:rsidRPr="00891089">
        <w:rPr>
          <w:b/>
          <w:sz w:val="26"/>
          <w:szCs w:val="26"/>
        </w:rPr>
        <w:t xml:space="preserve">Nom :                                               </w:t>
      </w:r>
      <w:r w:rsidRPr="00891089">
        <w:rPr>
          <w:sz w:val="26"/>
          <w:szCs w:val="26"/>
        </w:rPr>
        <w:t xml:space="preserve"> DIENG</w:t>
      </w:r>
    </w:p>
    <w:p w:rsidR="002505F6" w:rsidRPr="00891089" w:rsidRDefault="002505F6" w:rsidP="002505F6">
      <w:pPr>
        <w:jc w:val="both"/>
        <w:rPr>
          <w:sz w:val="26"/>
          <w:szCs w:val="26"/>
        </w:rPr>
      </w:pPr>
      <w:r w:rsidRPr="00891089">
        <w:rPr>
          <w:b/>
          <w:sz w:val="26"/>
          <w:szCs w:val="26"/>
        </w:rPr>
        <w:t xml:space="preserve">Prénom :                                          </w:t>
      </w:r>
      <w:r w:rsidRPr="00891089">
        <w:rPr>
          <w:sz w:val="26"/>
          <w:szCs w:val="26"/>
        </w:rPr>
        <w:t>Ousmane</w:t>
      </w:r>
    </w:p>
    <w:p w:rsidR="002505F6" w:rsidRPr="00891089" w:rsidRDefault="002505F6" w:rsidP="002505F6">
      <w:pPr>
        <w:jc w:val="both"/>
        <w:rPr>
          <w:sz w:val="26"/>
          <w:szCs w:val="26"/>
        </w:rPr>
      </w:pPr>
      <w:r w:rsidRPr="00891089">
        <w:rPr>
          <w:b/>
          <w:sz w:val="26"/>
          <w:szCs w:val="26"/>
        </w:rPr>
        <w:t>Date et lieu de naissance</w:t>
      </w:r>
      <w:r w:rsidRPr="00891089">
        <w:rPr>
          <w:sz w:val="26"/>
          <w:szCs w:val="26"/>
        </w:rPr>
        <w:t> :          31 Décembre 1969 à Mali</w:t>
      </w:r>
    </w:p>
    <w:p w:rsidR="002505F6" w:rsidRPr="00891089" w:rsidRDefault="002505F6" w:rsidP="002505F6">
      <w:pPr>
        <w:jc w:val="both"/>
        <w:rPr>
          <w:sz w:val="26"/>
          <w:szCs w:val="26"/>
        </w:rPr>
      </w:pPr>
      <w:r w:rsidRPr="00891089">
        <w:rPr>
          <w:b/>
          <w:sz w:val="26"/>
          <w:szCs w:val="26"/>
        </w:rPr>
        <w:t>Nationalité </w:t>
      </w:r>
      <w:r w:rsidRPr="00891089">
        <w:rPr>
          <w:sz w:val="26"/>
          <w:szCs w:val="26"/>
        </w:rPr>
        <w:t>:                                    guinéenne</w:t>
      </w:r>
    </w:p>
    <w:p w:rsidR="002505F6" w:rsidRPr="00891089" w:rsidRDefault="002505F6" w:rsidP="002505F6">
      <w:pPr>
        <w:jc w:val="both"/>
        <w:rPr>
          <w:b/>
          <w:sz w:val="26"/>
          <w:szCs w:val="26"/>
        </w:rPr>
      </w:pPr>
      <w:r w:rsidRPr="00891089">
        <w:rPr>
          <w:b/>
          <w:sz w:val="26"/>
          <w:szCs w:val="26"/>
        </w:rPr>
        <w:t>Situation matrimoniale </w:t>
      </w:r>
      <w:r w:rsidRPr="00891089">
        <w:rPr>
          <w:sz w:val="26"/>
          <w:szCs w:val="26"/>
        </w:rPr>
        <w:t>:   marié</w:t>
      </w:r>
    </w:p>
    <w:p w:rsidR="002505F6" w:rsidRPr="00891089" w:rsidRDefault="002505F6" w:rsidP="002505F6">
      <w:pPr>
        <w:jc w:val="both"/>
        <w:rPr>
          <w:sz w:val="26"/>
          <w:szCs w:val="26"/>
        </w:rPr>
      </w:pPr>
      <w:r w:rsidRPr="00891089">
        <w:rPr>
          <w:b/>
          <w:sz w:val="26"/>
          <w:szCs w:val="26"/>
        </w:rPr>
        <w:t>Adresse :</w:t>
      </w:r>
      <w:r w:rsidRPr="00891089">
        <w:rPr>
          <w:sz w:val="26"/>
          <w:szCs w:val="26"/>
        </w:rPr>
        <w:t xml:space="preserve">      Commune de Matoto, quartier Yimbaya tannerie.</w:t>
      </w:r>
    </w:p>
    <w:p w:rsidR="002505F6" w:rsidRPr="00891089" w:rsidRDefault="002505F6" w:rsidP="002505F6">
      <w:pPr>
        <w:jc w:val="both"/>
        <w:rPr>
          <w:b/>
          <w:sz w:val="26"/>
          <w:szCs w:val="26"/>
        </w:rPr>
      </w:pPr>
      <w:r w:rsidRPr="00891089">
        <w:rPr>
          <w:b/>
          <w:sz w:val="26"/>
          <w:szCs w:val="26"/>
        </w:rPr>
        <w:t>Tel : (224) 622790434-657605478</w:t>
      </w:r>
    </w:p>
    <w:p w:rsidR="002505F6" w:rsidRPr="00891089" w:rsidRDefault="002505F6" w:rsidP="002505F6">
      <w:pPr>
        <w:jc w:val="both"/>
        <w:rPr>
          <w:b/>
          <w:sz w:val="26"/>
          <w:szCs w:val="26"/>
        </w:rPr>
      </w:pPr>
      <w:r w:rsidRPr="00891089">
        <w:rPr>
          <w:b/>
          <w:sz w:val="26"/>
          <w:szCs w:val="26"/>
        </w:rPr>
        <w:t>Email : diengoh54@gmail.com/diengfos2015@gmail.com</w:t>
      </w:r>
    </w:p>
    <w:p w:rsidR="002505F6" w:rsidRPr="00891089" w:rsidRDefault="002505F6" w:rsidP="002505F6">
      <w:pPr>
        <w:jc w:val="both"/>
        <w:rPr>
          <w:sz w:val="26"/>
          <w:szCs w:val="26"/>
        </w:rPr>
      </w:pPr>
      <w:r w:rsidRPr="00891089">
        <w:rPr>
          <w:b/>
          <w:sz w:val="26"/>
          <w:szCs w:val="26"/>
        </w:rPr>
        <w:t>Statut actuel</w:t>
      </w:r>
      <w:r w:rsidR="004C56FF" w:rsidRPr="00891089">
        <w:rPr>
          <w:b/>
          <w:sz w:val="26"/>
          <w:szCs w:val="26"/>
        </w:rPr>
        <w:t> </w:t>
      </w:r>
      <w:r w:rsidR="004C56FF" w:rsidRPr="00891089">
        <w:rPr>
          <w:sz w:val="26"/>
          <w:szCs w:val="26"/>
        </w:rPr>
        <w:t>:</w:t>
      </w:r>
      <w:r w:rsidRPr="00891089">
        <w:rPr>
          <w:sz w:val="26"/>
          <w:szCs w:val="26"/>
        </w:rPr>
        <w:t xml:space="preserve"> Coordinateur des programmes ODDI-GUINEE (Organisation pour  le Développement Durable et Intégré de la Guinée)</w:t>
      </w:r>
    </w:p>
    <w:p w:rsidR="002505F6" w:rsidRDefault="002505F6" w:rsidP="002505F6">
      <w:pPr>
        <w:rPr>
          <w:b/>
          <w:sz w:val="26"/>
          <w:szCs w:val="26"/>
        </w:rPr>
      </w:pPr>
      <w:r w:rsidRPr="00891089">
        <w:rPr>
          <w:b/>
          <w:sz w:val="26"/>
          <w:szCs w:val="26"/>
        </w:rPr>
        <w:t>FORMATIONS POST UNIVERSITAIRES :</w:t>
      </w:r>
    </w:p>
    <w:p w:rsidR="00DE7F3D" w:rsidRPr="00DE7F3D" w:rsidRDefault="00DE7F3D" w:rsidP="002505F6">
      <w:pPr>
        <w:rPr>
          <w:sz w:val="26"/>
          <w:szCs w:val="26"/>
        </w:rPr>
      </w:pPr>
      <w:r>
        <w:rPr>
          <w:b/>
          <w:sz w:val="26"/>
          <w:szCs w:val="26"/>
        </w:rPr>
        <w:t xml:space="preserve">2015 : </w:t>
      </w:r>
      <w:r>
        <w:rPr>
          <w:sz w:val="26"/>
          <w:szCs w:val="26"/>
        </w:rPr>
        <w:t xml:space="preserve">Atelier </w:t>
      </w:r>
      <w:r w:rsidR="009D004B">
        <w:rPr>
          <w:sz w:val="26"/>
          <w:szCs w:val="26"/>
        </w:rPr>
        <w:t xml:space="preserve">d’échange </w:t>
      </w:r>
      <w:r>
        <w:rPr>
          <w:sz w:val="26"/>
          <w:szCs w:val="26"/>
        </w:rPr>
        <w:t>sur  le  ‟New Deal et Eb</w:t>
      </w:r>
      <w:r w:rsidR="00DD0B2C">
        <w:rPr>
          <w:sz w:val="26"/>
          <w:szCs w:val="26"/>
        </w:rPr>
        <w:t>ola un cadre de travail pour un relèvement</w:t>
      </w:r>
      <w:r>
        <w:rPr>
          <w:sz w:val="26"/>
          <w:szCs w:val="26"/>
        </w:rPr>
        <w:t xml:space="preserve"> eff</w:t>
      </w:r>
      <w:r w:rsidR="00DD0B2C">
        <w:rPr>
          <w:sz w:val="26"/>
          <w:szCs w:val="26"/>
        </w:rPr>
        <w:t>e</w:t>
      </w:r>
      <w:r>
        <w:rPr>
          <w:sz w:val="26"/>
          <w:szCs w:val="26"/>
        </w:rPr>
        <w:t>c</w:t>
      </w:r>
      <w:r w:rsidR="00DD0B2C">
        <w:rPr>
          <w:sz w:val="26"/>
          <w:szCs w:val="26"/>
        </w:rPr>
        <w:t>tif</w:t>
      </w:r>
      <w:r>
        <w:rPr>
          <w:sz w:val="26"/>
          <w:szCs w:val="26"/>
        </w:rPr>
        <w:t>”</w:t>
      </w:r>
      <w:r w:rsidR="00F82600">
        <w:rPr>
          <w:sz w:val="26"/>
          <w:szCs w:val="26"/>
        </w:rPr>
        <w:t xml:space="preserve"> avec le dialogue international et l’OCDE à Paris le 27 02 2015.</w:t>
      </w:r>
    </w:p>
    <w:p w:rsidR="004C56FF" w:rsidRPr="00891089" w:rsidRDefault="004C56FF" w:rsidP="002505F6">
      <w:pPr>
        <w:rPr>
          <w:sz w:val="26"/>
          <w:szCs w:val="26"/>
        </w:rPr>
      </w:pPr>
      <w:r w:rsidRPr="00891089">
        <w:rPr>
          <w:b/>
          <w:sz w:val="26"/>
          <w:szCs w:val="26"/>
        </w:rPr>
        <w:t>2014 : formation</w:t>
      </w:r>
      <w:r w:rsidRPr="00891089">
        <w:rPr>
          <w:sz w:val="26"/>
          <w:szCs w:val="26"/>
        </w:rPr>
        <w:t xml:space="preserve"> sur les rôle</w:t>
      </w:r>
      <w:r w:rsidR="00481509" w:rsidRPr="00891089">
        <w:rPr>
          <w:sz w:val="26"/>
          <w:szCs w:val="26"/>
        </w:rPr>
        <w:t>s</w:t>
      </w:r>
      <w:r w:rsidRPr="00891089">
        <w:rPr>
          <w:sz w:val="26"/>
          <w:szCs w:val="26"/>
        </w:rPr>
        <w:t xml:space="preserve"> et responsabilité</w:t>
      </w:r>
      <w:r w:rsidR="00481509" w:rsidRPr="00891089">
        <w:rPr>
          <w:sz w:val="26"/>
          <w:szCs w:val="26"/>
        </w:rPr>
        <w:t>s</w:t>
      </w:r>
      <w:r w:rsidRPr="00891089">
        <w:rPr>
          <w:sz w:val="26"/>
          <w:szCs w:val="26"/>
        </w:rPr>
        <w:t xml:space="preserve"> des membres des organisations de la société civile ;</w:t>
      </w:r>
      <w:r w:rsidR="00481509" w:rsidRPr="00891089">
        <w:rPr>
          <w:sz w:val="26"/>
          <w:szCs w:val="26"/>
        </w:rPr>
        <w:t xml:space="preserve"> formation sur les notions de bonne gouvernance, la redevabilité et la transparence avec ODDI-Guinée.</w:t>
      </w:r>
      <w:r w:rsidRPr="00891089">
        <w:rPr>
          <w:sz w:val="26"/>
          <w:szCs w:val="26"/>
        </w:rPr>
        <w:t xml:space="preserve">           </w:t>
      </w:r>
    </w:p>
    <w:p w:rsidR="002505F6" w:rsidRPr="00891089" w:rsidRDefault="00481509" w:rsidP="00481509">
      <w:pPr>
        <w:jc w:val="both"/>
        <w:rPr>
          <w:sz w:val="26"/>
          <w:szCs w:val="26"/>
        </w:rPr>
      </w:pPr>
      <w:r w:rsidRPr="00891089">
        <w:rPr>
          <w:b/>
          <w:sz w:val="26"/>
          <w:szCs w:val="26"/>
        </w:rPr>
        <w:t>2011-</w:t>
      </w:r>
      <w:r w:rsidR="002505F6" w:rsidRPr="00891089">
        <w:rPr>
          <w:b/>
          <w:sz w:val="26"/>
          <w:szCs w:val="26"/>
        </w:rPr>
        <w:t>201 3</w:t>
      </w:r>
      <w:r w:rsidR="002505F6" w:rsidRPr="00891089">
        <w:rPr>
          <w:sz w:val="26"/>
          <w:szCs w:val="26"/>
        </w:rPr>
        <w:t> : formation  sur le processus de la consolidation de la paix et du renforcement de l’Etat (New Deal) avec le Dialogue International  de la Consolidation de la paix et du renforcement de l’Etat et  formation en marketing et délégation médicale avec les laboratoires ALTERPHARMA à Ouagadougou BURKINAFASSO, formation sur la connaissance du mouvement et la constitution de la JCI (Jeune Chambre Internationale de Guinée) ; formation en techniques de montage de projets avec l’association BILLY Ecole ;</w:t>
      </w:r>
    </w:p>
    <w:p w:rsidR="002505F6" w:rsidRPr="00891089" w:rsidRDefault="00481509" w:rsidP="001B4183">
      <w:pPr>
        <w:ind w:left="720"/>
        <w:jc w:val="both"/>
        <w:rPr>
          <w:sz w:val="26"/>
          <w:szCs w:val="26"/>
        </w:rPr>
      </w:pPr>
      <w:r w:rsidRPr="00891089">
        <w:rPr>
          <w:b/>
          <w:sz w:val="26"/>
          <w:szCs w:val="26"/>
        </w:rPr>
        <w:t>2008-</w:t>
      </w:r>
      <w:r w:rsidR="002505F6" w:rsidRPr="00891089">
        <w:rPr>
          <w:b/>
          <w:sz w:val="26"/>
          <w:szCs w:val="26"/>
        </w:rPr>
        <w:t>2010 </w:t>
      </w:r>
      <w:r w:rsidR="002505F6" w:rsidRPr="00891089">
        <w:rPr>
          <w:sz w:val="26"/>
          <w:szCs w:val="26"/>
        </w:rPr>
        <w:t>: formation en matière de délégation médicale avec APDIM (Africaine de Promotion et de Distribution Médicale) ;</w:t>
      </w:r>
      <w:r w:rsidR="001B4183" w:rsidRPr="00891089">
        <w:rPr>
          <w:sz w:val="26"/>
          <w:szCs w:val="26"/>
        </w:rPr>
        <w:t xml:space="preserve"> </w:t>
      </w:r>
      <w:r w:rsidR="002505F6" w:rsidRPr="00891089">
        <w:rPr>
          <w:sz w:val="26"/>
          <w:szCs w:val="26"/>
        </w:rPr>
        <w:t xml:space="preserve">formation en informatique (Windows, Word et Excel) avec la JCI ; formation en opération de </w:t>
      </w:r>
      <w:r w:rsidR="002505F6" w:rsidRPr="00891089">
        <w:rPr>
          <w:sz w:val="26"/>
          <w:szCs w:val="26"/>
        </w:rPr>
        <w:lastRenderedPageBreak/>
        <w:t xml:space="preserve">saisie pour l’élaboration et la révision du fichier électoral avec la </w:t>
      </w:r>
      <w:r w:rsidR="002505F6" w:rsidRPr="00891089">
        <w:rPr>
          <w:b/>
          <w:sz w:val="26"/>
          <w:szCs w:val="26"/>
        </w:rPr>
        <w:t>CENI</w:t>
      </w:r>
      <w:r w:rsidRPr="00891089">
        <w:rPr>
          <w:b/>
          <w:sz w:val="26"/>
          <w:szCs w:val="26"/>
        </w:rPr>
        <w:t> ;</w:t>
      </w:r>
      <w:r w:rsidR="00F14B8E" w:rsidRPr="00891089">
        <w:rPr>
          <w:b/>
          <w:sz w:val="26"/>
          <w:szCs w:val="26"/>
        </w:rPr>
        <w:t xml:space="preserve"> </w:t>
      </w:r>
      <w:r w:rsidR="00F14B8E" w:rsidRPr="00891089">
        <w:rPr>
          <w:sz w:val="26"/>
          <w:szCs w:val="26"/>
        </w:rPr>
        <w:t>f</w:t>
      </w:r>
      <w:r w:rsidR="002505F6" w:rsidRPr="00891089">
        <w:rPr>
          <w:sz w:val="26"/>
          <w:szCs w:val="26"/>
        </w:rPr>
        <w:t>ormation en markéting et délégation médicale avec AIPP (Agence Internationale Promo Pharma) ;</w:t>
      </w:r>
    </w:p>
    <w:p w:rsidR="001B4183" w:rsidRPr="00891089" w:rsidRDefault="001B4183" w:rsidP="002505F6">
      <w:pPr>
        <w:jc w:val="both"/>
        <w:rPr>
          <w:b/>
          <w:sz w:val="26"/>
          <w:szCs w:val="26"/>
        </w:rPr>
      </w:pPr>
    </w:p>
    <w:p w:rsidR="002505F6" w:rsidRPr="00891089" w:rsidRDefault="002505F6" w:rsidP="002505F6">
      <w:pPr>
        <w:jc w:val="both"/>
        <w:rPr>
          <w:b/>
          <w:sz w:val="26"/>
          <w:szCs w:val="26"/>
        </w:rPr>
      </w:pPr>
      <w:r w:rsidRPr="00891089">
        <w:rPr>
          <w:b/>
          <w:sz w:val="26"/>
          <w:szCs w:val="26"/>
        </w:rPr>
        <w:t>EXPERIENCES PROFESSIONNELLES :</w:t>
      </w:r>
    </w:p>
    <w:p w:rsidR="002505F6" w:rsidRPr="00891089" w:rsidRDefault="001B4183" w:rsidP="001B4183">
      <w:pPr>
        <w:ind w:left="720"/>
        <w:jc w:val="both"/>
        <w:rPr>
          <w:b/>
          <w:sz w:val="26"/>
          <w:szCs w:val="26"/>
        </w:rPr>
      </w:pPr>
      <w:r w:rsidRPr="00891089">
        <w:rPr>
          <w:b/>
          <w:sz w:val="26"/>
          <w:szCs w:val="26"/>
        </w:rPr>
        <w:t>2013-</w:t>
      </w:r>
      <w:r w:rsidR="002505F6" w:rsidRPr="00891089">
        <w:rPr>
          <w:b/>
          <w:sz w:val="26"/>
          <w:szCs w:val="26"/>
        </w:rPr>
        <w:t>2014 :</w:t>
      </w:r>
      <w:r w:rsidRPr="00891089">
        <w:rPr>
          <w:sz w:val="26"/>
          <w:szCs w:val="26"/>
        </w:rPr>
        <w:t xml:space="preserve"> coordination et gestion des ONGs, élaboration gestion et suivi évaluation des projets ;</w:t>
      </w:r>
      <w:r w:rsidR="002505F6" w:rsidRPr="00891089">
        <w:rPr>
          <w:sz w:val="26"/>
          <w:szCs w:val="26"/>
        </w:rPr>
        <w:t xml:space="preserve"> formation des formateurs sur les modules de consolidation de la paix et du renforcement de l’Etat (New Deal) ;</w:t>
      </w:r>
      <w:r w:rsidR="002505F6" w:rsidRPr="00891089">
        <w:rPr>
          <w:b/>
          <w:sz w:val="26"/>
          <w:szCs w:val="26"/>
        </w:rPr>
        <w:t xml:space="preserve"> </w:t>
      </w:r>
      <w:r w:rsidR="002505F6" w:rsidRPr="00891089">
        <w:rPr>
          <w:sz w:val="26"/>
          <w:szCs w:val="26"/>
        </w:rPr>
        <w:t>formation en droit civil, droit pénal général, procédure pénale dans les universités privées ;</w:t>
      </w:r>
    </w:p>
    <w:p w:rsidR="002505F6" w:rsidRPr="00891089" w:rsidRDefault="00330586" w:rsidP="00330586">
      <w:pPr>
        <w:ind w:left="720"/>
        <w:jc w:val="both"/>
        <w:rPr>
          <w:b/>
          <w:sz w:val="26"/>
          <w:szCs w:val="26"/>
        </w:rPr>
      </w:pPr>
      <w:r w:rsidRPr="00891089">
        <w:rPr>
          <w:b/>
          <w:sz w:val="26"/>
          <w:szCs w:val="26"/>
        </w:rPr>
        <w:t>2009</w:t>
      </w:r>
      <w:r w:rsidR="001B4183" w:rsidRPr="00891089">
        <w:rPr>
          <w:b/>
          <w:sz w:val="26"/>
          <w:szCs w:val="26"/>
        </w:rPr>
        <w:t>-</w:t>
      </w:r>
      <w:r w:rsidR="002505F6" w:rsidRPr="00891089">
        <w:rPr>
          <w:b/>
          <w:sz w:val="26"/>
          <w:szCs w:val="26"/>
        </w:rPr>
        <w:t>2012 </w:t>
      </w:r>
      <w:r w:rsidR="002505F6" w:rsidRPr="00891089">
        <w:rPr>
          <w:sz w:val="26"/>
          <w:szCs w:val="26"/>
        </w:rPr>
        <w:t>: délégation médicale avec ALTERPHARMA et formation en droit civil, droit pénal général, procédure pénale dans les universités privées ; </w:t>
      </w:r>
      <w:r w:rsidR="002505F6" w:rsidRPr="00891089">
        <w:rPr>
          <w:b/>
          <w:sz w:val="26"/>
          <w:szCs w:val="26"/>
        </w:rPr>
        <w:t xml:space="preserve"> </w:t>
      </w:r>
      <w:r w:rsidR="002505F6" w:rsidRPr="00891089">
        <w:rPr>
          <w:sz w:val="26"/>
          <w:szCs w:val="26"/>
        </w:rPr>
        <w:t>promotion et distribution des produits pharmaceutiques  avec APDIM Sarl ;</w:t>
      </w:r>
      <w:r w:rsidR="002505F6" w:rsidRPr="00891089">
        <w:rPr>
          <w:b/>
          <w:sz w:val="26"/>
          <w:szCs w:val="26"/>
        </w:rPr>
        <w:t xml:space="preserve"> </w:t>
      </w:r>
      <w:r w:rsidR="002505F6" w:rsidRPr="00891089">
        <w:rPr>
          <w:sz w:val="26"/>
          <w:szCs w:val="26"/>
        </w:rPr>
        <w:t xml:space="preserve">opérations de saisie pour la révision du fichier électoral avec la </w:t>
      </w:r>
      <w:r w:rsidR="002505F6" w:rsidRPr="00891089">
        <w:rPr>
          <w:b/>
          <w:sz w:val="26"/>
          <w:szCs w:val="26"/>
        </w:rPr>
        <w:t>CENI</w:t>
      </w:r>
    </w:p>
    <w:p w:rsidR="002505F6" w:rsidRPr="00891089" w:rsidRDefault="00330586" w:rsidP="00330586">
      <w:pPr>
        <w:ind w:left="720"/>
        <w:jc w:val="both"/>
        <w:rPr>
          <w:b/>
          <w:sz w:val="26"/>
          <w:szCs w:val="26"/>
        </w:rPr>
      </w:pPr>
      <w:r w:rsidRPr="00891089">
        <w:rPr>
          <w:b/>
          <w:sz w:val="26"/>
          <w:szCs w:val="26"/>
        </w:rPr>
        <w:t>1996-</w:t>
      </w:r>
      <w:r w:rsidR="002505F6" w:rsidRPr="00891089">
        <w:rPr>
          <w:b/>
          <w:sz w:val="26"/>
          <w:szCs w:val="26"/>
        </w:rPr>
        <w:t>2004 </w:t>
      </w:r>
      <w:r w:rsidR="002505F6" w:rsidRPr="00891089">
        <w:rPr>
          <w:sz w:val="26"/>
          <w:szCs w:val="26"/>
        </w:rPr>
        <w:t>: réalisation</w:t>
      </w:r>
      <w:r w:rsidR="002505F6" w:rsidRPr="00891089">
        <w:rPr>
          <w:b/>
          <w:sz w:val="26"/>
          <w:szCs w:val="26"/>
        </w:rPr>
        <w:t xml:space="preserve"> </w:t>
      </w:r>
      <w:r w:rsidR="002505F6" w:rsidRPr="00891089">
        <w:rPr>
          <w:sz w:val="26"/>
          <w:szCs w:val="26"/>
        </w:rPr>
        <w:t>de l’enquête Connaissance Attitudes et Pratiques sur les IST VIH SIDA ; promotion et vente des produits avec GUINESS UDV OUEST AFRICA ; gestion et vente des hydrocarbures avec MOBIL OIL Guinée ; promotion et vente des produits avec PSI OSFAM ; promotion et vente des produits avec PMU Guinée.</w:t>
      </w:r>
    </w:p>
    <w:p w:rsidR="002505F6" w:rsidRPr="00891089" w:rsidRDefault="002505F6" w:rsidP="002505F6">
      <w:pPr>
        <w:jc w:val="both"/>
        <w:rPr>
          <w:b/>
          <w:sz w:val="26"/>
          <w:szCs w:val="26"/>
        </w:rPr>
      </w:pPr>
      <w:r w:rsidRPr="00891089">
        <w:rPr>
          <w:b/>
          <w:sz w:val="26"/>
          <w:szCs w:val="26"/>
        </w:rPr>
        <w:t xml:space="preserve">DIPLOMES OBTENUS: </w:t>
      </w:r>
    </w:p>
    <w:p w:rsidR="002505F6" w:rsidRPr="00891089" w:rsidRDefault="002505F6" w:rsidP="00891089">
      <w:pPr>
        <w:pStyle w:val="Paragraphedeliste"/>
        <w:numPr>
          <w:ilvl w:val="1"/>
          <w:numId w:val="2"/>
        </w:numPr>
        <w:jc w:val="both"/>
        <w:rPr>
          <w:b/>
          <w:sz w:val="26"/>
          <w:szCs w:val="26"/>
        </w:rPr>
      </w:pPr>
      <w:r w:rsidRPr="00891089">
        <w:rPr>
          <w:b/>
          <w:sz w:val="26"/>
          <w:szCs w:val="26"/>
        </w:rPr>
        <w:t xml:space="preserve">: </w:t>
      </w:r>
      <w:r w:rsidRPr="00891089">
        <w:rPr>
          <w:sz w:val="26"/>
          <w:szCs w:val="26"/>
        </w:rPr>
        <w:t>attestations de participation aux ateliers de formation sur le marketing avec HPA et en délégation médicale avec les laboratoires ALTERPHARMA au BURKINA</w:t>
      </w:r>
      <w:r w:rsidR="00891089" w:rsidRPr="00891089">
        <w:rPr>
          <w:sz w:val="26"/>
          <w:szCs w:val="26"/>
        </w:rPr>
        <w:t> </w:t>
      </w:r>
      <w:r w:rsidR="00891089" w:rsidRPr="00891089">
        <w:rPr>
          <w:b/>
          <w:sz w:val="26"/>
          <w:szCs w:val="26"/>
        </w:rPr>
        <w:t xml:space="preserve">; </w:t>
      </w:r>
      <w:r w:rsidRPr="00891089">
        <w:rPr>
          <w:sz w:val="26"/>
          <w:szCs w:val="26"/>
        </w:rPr>
        <w:t>attestation de participation sur les techniques de montage de projets avec BILLY école ;</w:t>
      </w:r>
      <w:r w:rsidRPr="00891089">
        <w:rPr>
          <w:b/>
          <w:sz w:val="26"/>
          <w:szCs w:val="26"/>
        </w:rPr>
        <w:t xml:space="preserve"> </w:t>
      </w:r>
      <w:r w:rsidRPr="00891089">
        <w:rPr>
          <w:sz w:val="26"/>
          <w:szCs w:val="26"/>
        </w:rPr>
        <w:t>Diplôme d’Etudes Supérieures en Droit Privé à l’UGANC ;</w:t>
      </w:r>
      <w:r w:rsidR="00891089" w:rsidRPr="00891089">
        <w:rPr>
          <w:sz w:val="26"/>
          <w:szCs w:val="26"/>
        </w:rPr>
        <w:t xml:space="preserve"> attestation de formation en informatique.</w:t>
      </w:r>
    </w:p>
    <w:p w:rsidR="002505F6" w:rsidRPr="00891089" w:rsidRDefault="002505F6" w:rsidP="00891089">
      <w:pPr>
        <w:ind w:left="360"/>
        <w:jc w:val="both"/>
        <w:rPr>
          <w:sz w:val="26"/>
          <w:szCs w:val="26"/>
        </w:rPr>
      </w:pPr>
      <w:r w:rsidRPr="00891089">
        <w:rPr>
          <w:b/>
          <w:sz w:val="26"/>
          <w:szCs w:val="26"/>
        </w:rPr>
        <w:t>Langues nationales :</w:t>
      </w:r>
      <w:r w:rsidRPr="00891089">
        <w:rPr>
          <w:sz w:val="26"/>
          <w:szCs w:val="26"/>
        </w:rPr>
        <w:t xml:space="preserve"> </w:t>
      </w:r>
      <w:r w:rsidRPr="00891089">
        <w:rPr>
          <w:b/>
          <w:sz w:val="26"/>
          <w:szCs w:val="26"/>
        </w:rPr>
        <w:t>Poular et Soussou</w:t>
      </w:r>
      <w:r w:rsidR="00891089">
        <w:rPr>
          <w:sz w:val="26"/>
          <w:szCs w:val="26"/>
        </w:rPr>
        <w:t> -</w:t>
      </w:r>
      <w:r w:rsidRPr="00891089">
        <w:rPr>
          <w:sz w:val="26"/>
          <w:szCs w:val="26"/>
        </w:rPr>
        <w:t>parler lire et écrire ;</w:t>
      </w:r>
    </w:p>
    <w:p w:rsidR="002505F6" w:rsidRPr="00891089" w:rsidRDefault="002505F6" w:rsidP="00891089">
      <w:pPr>
        <w:ind w:left="360"/>
        <w:jc w:val="both"/>
        <w:rPr>
          <w:sz w:val="26"/>
          <w:szCs w:val="26"/>
        </w:rPr>
      </w:pPr>
      <w:r w:rsidRPr="00891089">
        <w:rPr>
          <w:b/>
          <w:sz w:val="26"/>
          <w:szCs w:val="26"/>
        </w:rPr>
        <w:t>Langues étrangères</w:t>
      </w:r>
      <w:r w:rsidRPr="00891089">
        <w:rPr>
          <w:sz w:val="26"/>
          <w:szCs w:val="26"/>
        </w:rPr>
        <w:t> :</w:t>
      </w:r>
      <w:r w:rsidR="00891089">
        <w:rPr>
          <w:sz w:val="26"/>
          <w:szCs w:val="26"/>
        </w:rPr>
        <w:t xml:space="preserve"> </w:t>
      </w:r>
      <w:r w:rsidRPr="00891089">
        <w:rPr>
          <w:b/>
          <w:sz w:val="26"/>
          <w:szCs w:val="26"/>
        </w:rPr>
        <w:t>Français</w:t>
      </w:r>
      <w:r w:rsidR="00891089">
        <w:rPr>
          <w:b/>
          <w:sz w:val="26"/>
          <w:szCs w:val="26"/>
        </w:rPr>
        <w:t>-</w:t>
      </w:r>
      <w:r w:rsidRPr="00891089">
        <w:rPr>
          <w:sz w:val="26"/>
          <w:szCs w:val="26"/>
        </w:rPr>
        <w:t xml:space="preserve"> parler, lire et écrire couramment ;</w:t>
      </w:r>
    </w:p>
    <w:p w:rsidR="002505F6" w:rsidRPr="00891089" w:rsidRDefault="00891089" w:rsidP="00805FE8">
      <w:pPr>
        <w:ind w:left="360"/>
        <w:jc w:val="both"/>
        <w:rPr>
          <w:sz w:val="26"/>
          <w:szCs w:val="26"/>
        </w:rPr>
      </w:pPr>
      <w:r>
        <w:rPr>
          <w:b/>
          <w:sz w:val="26"/>
          <w:szCs w:val="26"/>
        </w:rPr>
        <w:t xml:space="preserve">                                       </w:t>
      </w:r>
      <w:r w:rsidR="002505F6" w:rsidRPr="00891089">
        <w:rPr>
          <w:b/>
          <w:sz w:val="26"/>
          <w:szCs w:val="26"/>
        </w:rPr>
        <w:t>Anglais :</w:t>
      </w:r>
      <w:r w:rsidR="002505F6" w:rsidRPr="00891089">
        <w:rPr>
          <w:sz w:val="26"/>
          <w:szCs w:val="26"/>
        </w:rPr>
        <w:t xml:space="preserve"> parler lire et écrire peu.</w:t>
      </w:r>
    </w:p>
    <w:p w:rsidR="00805FE8" w:rsidRDefault="002505F6" w:rsidP="002505F6">
      <w:pPr>
        <w:ind w:left="360"/>
        <w:jc w:val="both"/>
        <w:rPr>
          <w:b/>
          <w:sz w:val="26"/>
          <w:szCs w:val="26"/>
        </w:rPr>
      </w:pPr>
      <w:r w:rsidRPr="00891089">
        <w:rPr>
          <w:b/>
          <w:i/>
          <w:sz w:val="26"/>
          <w:szCs w:val="26"/>
        </w:rPr>
        <w:t xml:space="preserve">                                                                                 </w:t>
      </w:r>
      <w:r w:rsidR="00805FE8">
        <w:rPr>
          <w:b/>
          <w:i/>
          <w:sz w:val="26"/>
          <w:szCs w:val="26"/>
        </w:rPr>
        <w:t xml:space="preserve">             </w:t>
      </w:r>
      <w:r w:rsidRPr="00891089">
        <w:rPr>
          <w:b/>
          <w:i/>
          <w:sz w:val="26"/>
          <w:szCs w:val="26"/>
        </w:rPr>
        <w:t xml:space="preserve">  L’intéressé</w:t>
      </w:r>
      <w:r w:rsidR="00805FE8" w:rsidRPr="00805FE8">
        <w:rPr>
          <w:b/>
          <w:sz w:val="26"/>
          <w:szCs w:val="26"/>
        </w:rPr>
        <w:t xml:space="preserve"> </w:t>
      </w:r>
    </w:p>
    <w:p w:rsidR="002505F6" w:rsidRPr="00891089" w:rsidRDefault="00805FE8" w:rsidP="002505F6">
      <w:pPr>
        <w:ind w:left="360"/>
        <w:jc w:val="both"/>
        <w:rPr>
          <w:sz w:val="26"/>
          <w:szCs w:val="26"/>
        </w:rPr>
      </w:pPr>
      <w:r>
        <w:rPr>
          <w:b/>
          <w:sz w:val="26"/>
          <w:szCs w:val="26"/>
        </w:rPr>
        <w:t xml:space="preserve">                                                                                               </w:t>
      </w:r>
      <w:r w:rsidRPr="00BD688C">
        <w:rPr>
          <w:b/>
          <w:sz w:val="26"/>
          <w:szCs w:val="26"/>
        </w:rPr>
        <w:t>Ousmane DIENG</w:t>
      </w:r>
    </w:p>
    <w:p w:rsidR="002505F6" w:rsidRPr="00891089" w:rsidRDefault="002505F6" w:rsidP="002505F6">
      <w:pPr>
        <w:pStyle w:val="Titre2"/>
        <w:jc w:val="both"/>
        <w:rPr>
          <w:sz w:val="26"/>
          <w:szCs w:val="26"/>
        </w:rPr>
      </w:pPr>
    </w:p>
    <w:p w:rsidR="006D286F" w:rsidRPr="00BD688C" w:rsidRDefault="00BD688C">
      <w:pPr>
        <w:rPr>
          <w:sz w:val="26"/>
          <w:szCs w:val="26"/>
        </w:rPr>
      </w:pPr>
      <w:r w:rsidRPr="00BD688C">
        <w:rPr>
          <w:b/>
          <w:sz w:val="26"/>
          <w:szCs w:val="26"/>
        </w:rPr>
        <w:t xml:space="preserve">                                                                            </w:t>
      </w:r>
      <w:r w:rsidR="00805FE8">
        <w:rPr>
          <w:b/>
          <w:sz w:val="26"/>
          <w:szCs w:val="26"/>
        </w:rPr>
        <w:t xml:space="preserve">                  </w:t>
      </w:r>
      <w:r w:rsidRPr="00BD688C">
        <w:rPr>
          <w:b/>
          <w:sz w:val="26"/>
          <w:szCs w:val="26"/>
        </w:rPr>
        <w:t xml:space="preserve">   </w:t>
      </w:r>
    </w:p>
    <w:p w:rsidR="00805FE8" w:rsidRPr="00BD688C" w:rsidRDefault="00805FE8">
      <w:pPr>
        <w:rPr>
          <w:sz w:val="26"/>
          <w:szCs w:val="26"/>
        </w:rPr>
      </w:pPr>
    </w:p>
    <w:sectPr w:rsidR="00805FE8" w:rsidRPr="00BD688C" w:rsidSect="006D286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BCA" w:rsidRDefault="001B7BCA" w:rsidP="00EE4DA9">
      <w:pPr>
        <w:spacing w:after="0" w:line="240" w:lineRule="auto"/>
      </w:pPr>
      <w:r>
        <w:separator/>
      </w:r>
    </w:p>
  </w:endnote>
  <w:endnote w:type="continuationSeparator" w:id="1">
    <w:p w:rsidR="001B7BCA" w:rsidRDefault="001B7BCA" w:rsidP="00EE4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54" w:rsidRDefault="00560C2C">
    <w:pPr>
      <w:pStyle w:val="Pieddepage"/>
    </w:pPr>
    <w:r>
      <w:fldChar w:fldCharType="begin"/>
    </w:r>
    <w:r w:rsidR="00891089">
      <w:instrText xml:space="preserve"> PAGE   \* MERGEFORMAT </w:instrText>
    </w:r>
    <w:r>
      <w:fldChar w:fldCharType="separate"/>
    </w:r>
    <w:r w:rsidR="00805FE8">
      <w:rPr>
        <w:noProof/>
      </w:rPr>
      <w:t>2</w:t>
    </w:r>
    <w:r>
      <w:fldChar w:fldCharType="end"/>
    </w:r>
  </w:p>
  <w:p w:rsidR="00216754" w:rsidRDefault="001B7B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BCA" w:rsidRDefault="001B7BCA" w:rsidP="00EE4DA9">
      <w:pPr>
        <w:spacing w:after="0" w:line="240" w:lineRule="auto"/>
      </w:pPr>
      <w:r>
        <w:separator/>
      </w:r>
    </w:p>
  </w:footnote>
  <w:footnote w:type="continuationSeparator" w:id="1">
    <w:p w:rsidR="001B7BCA" w:rsidRDefault="001B7BCA" w:rsidP="00EE4D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54" w:rsidRDefault="00560C2C">
    <w:pPr>
      <w:pStyle w:val="En-tte"/>
    </w:pPr>
    <w:r>
      <w:fldChar w:fldCharType="begin"/>
    </w:r>
    <w:r w:rsidR="00891089">
      <w:instrText xml:space="preserve"> PAGE   \* MERGEFORMAT </w:instrText>
    </w:r>
    <w:r>
      <w:fldChar w:fldCharType="separate"/>
    </w:r>
    <w:r w:rsidR="00805FE8">
      <w:rPr>
        <w:noProof/>
      </w:rPr>
      <w:t>2</w:t>
    </w:r>
    <w:r>
      <w:fldChar w:fldCharType="end"/>
    </w:r>
  </w:p>
  <w:p w:rsidR="00216754" w:rsidRDefault="001B7BC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05C6"/>
    <w:multiLevelType w:val="multilevel"/>
    <w:tmpl w:val="DAFA67B6"/>
    <w:lvl w:ilvl="0">
      <w:start w:val="1996"/>
      <w:numFmt w:val="decimal"/>
      <w:lvlText w:val="%1"/>
      <w:lvlJc w:val="left"/>
      <w:pPr>
        <w:ind w:left="1290" w:hanging="1290"/>
      </w:pPr>
      <w:rPr>
        <w:rFonts w:hint="default"/>
      </w:rPr>
    </w:lvl>
    <w:lvl w:ilvl="1">
      <w:start w:val="2013"/>
      <w:numFmt w:val="decimal"/>
      <w:lvlText w:val="%1-%2"/>
      <w:lvlJc w:val="left"/>
      <w:pPr>
        <w:ind w:left="2010" w:hanging="1290"/>
      </w:pPr>
      <w:rPr>
        <w:rFonts w:hint="default"/>
      </w:rPr>
    </w:lvl>
    <w:lvl w:ilvl="2">
      <w:start w:val="1"/>
      <w:numFmt w:val="decimal"/>
      <w:lvlText w:val="%1-%2.%3"/>
      <w:lvlJc w:val="left"/>
      <w:pPr>
        <w:ind w:left="2730" w:hanging="1290"/>
      </w:pPr>
      <w:rPr>
        <w:rFonts w:hint="default"/>
      </w:rPr>
    </w:lvl>
    <w:lvl w:ilvl="3">
      <w:start w:val="1"/>
      <w:numFmt w:val="decimal"/>
      <w:lvlText w:val="%1-%2.%3.%4"/>
      <w:lvlJc w:val="left"/>
      <w:pPr>
        <w:ind w:left="3450" w:hanging="1290"/>
      </w:pPr>
      <w:rPr>
        <w:rFonts w:hint="default"/>
      </w:rPr>
    </w:lvl>
    <w:lvl w:ilvl="4">
      <w:start w:val="1"/>
      <w:numFmt w:val="decimal"/>
      <w:lvlText w:val="%1-%2.%3.%4.%5"/>
      <w:lvlJc w:val="left"/>
      <w:pPr>
        <w:ind w:left="4170" w:hanging="129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574426A1"/>
    <w:multiLevelType w:val="hybridMultilevel"/>
    <w:tmpl w:val="9C74982E"/>
    <w:lvl w:ilvl="0" w:tplc="008EC896">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hyphenationZone w:val="425"/>
  <w:characterSpacingControl w:val="doNotCompress"/>
  <w:footnotePr>
    <w:footnote w:id="0"/>
    <w:footnote w:id="1"/>
  </w:footnotePr>
  <w:endnotePr>
    <w:endnote w:id="0"/>
    <w:endnote w:id="1"/>
  </w:endnotePr>
  <w:compat/>
  <w:rsids>
    <w:rsidRoot w:val="002505F6"/>
    <w:rsid w:val="000B04DA"/>
    <w:rsid w:val="001B4183"/>
    <w:rsid w:val="001B7BCA"/>
    <w:rsid w:val="002505F6"/>
    <w:rsid w:val="00280251"/>
    <w:rsid w:val="00330586"/>
    <w:rsid w:val="00380610"/>
    <w:rsid w:val="0044519C"/>
    <w:rsid w:val="00481509"/>
    <w:rsid w:val="004C56FF"/>
    <w:rsid w:val="00560C2C"/>
    <w:rsid w:val="006D286F"/>
    <w:rsid w:val="007B67F2"/>
    <w:rsid w:val="00805FE8"/>
    <w:rsid w:val="00861DA4"/>
    <w:rsid w:val="00891089"/>
    <w:rsid w:val="009D004B"/>
    <w:rsid w:val="00B91C33"/>
    <w:rsid w:val="00BD688C"/>
    <w:rsid w:val="00DD0B2C"/>
    <w:rsid w:val="00DE7F3D"/>
    <w:rsid w:val="00E07304"/>
    <w:rsid w:val="00EE4DA9"/>
    <w:rsid w:val="00F14B8E"/>
    <w:rsid w:val="00F55939"/>
    <w:rsid w:val="00F82600"/>
    <w:rsid w:val="00FA65E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F6"/>
    <w:rPr>
      <w:rFonts w:ascii="Calibri" w:eastAsia="Calibri" w:hAnsi="Calibri" w:cs="Times New Roman"/>
    </w:rPr>
  </w:style>
  <w:style w:type="paragraph" w:styleId="Titre2">
    <w:name w:val="heading 2"/>
    <w:basedOn w:val="Normal"/>
    <w:next w:val="Normal"/>
    <w:link w:val="Titre2Car"/>
    <w:uiPriority w:val="9"/>
    <w:unhideWhenUsed/>
    <w:qFormat/>
    <w:rsid w:val="002505F6"/>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05F6"/>
    <w:rPr>
      <w:rFonts w:ascii="Cambria" w:eastAsia="Times New Roman" w:hAnsi="Cambria" w:cs="Times New Roman"/>
      <w:b/>
      <w:bCs/>
      <w:i/>
      <w:iCs/>
      <w:sz w:val="28"/>
      <w:szCs w:val="28"/>
    </w:rPr>
  </w:style>
  <w:style w:type="paragraph" w:styleId="En-tte">
    <w:name w:val="header"/>
    <w:basedOn w:val="Normal"/>
    <w:link w:val="En-tteCar"/>
    <w:uiPriority w:val="99"/>
    <w:unhideWhenUsed/>
    <w:rsid w:val="002505F6"/>
    <w:pPr>
      <w:tabs>
        <w:tab w:val="center" w:pos="4536"/>
        <w:tab w:val="right" w:pos="9072"/>
      </w:tabs>
    </w:pPr>
  </w:style>
  <w:style w:type="character" w:customStyle="1" w:styleId="En-tteCar">
    <w:name w:val="En-tête Car"/>
    <w:basedOn w:val="Policepardfaut"/>
    <w:link w:val="En-tte"/>
    <w:uiPriority w:val="99"/>
    <w:rsid w:val="002505F6"/>
    <w:rPr>
      <w:rFonts w:ascii="Calibri" w:eastAsia="Calibri" w:hAnsi="Calibri" w:cs="Times New Roman"/>
    </w:rPr>
  </w:style>
  <w:style w:type="paragraph" w:styleId="Pieddepage">
    <w:name w:val="footer"/>
    <w:basedOn w:val="Normal"/>
    <w:link w:val="PieddepageCar"/>
    <w:uiPriority w:val="99"/>
    <w:unhideWhenUsed/>
    <w:rsid w:val="002505F6"/>
    <w:pPr>
      <w:tabs>
        <w:tab w:val="center" w:pos="4536"/>
        <w:tab w:val="right" w:pos="9072"/>
      </w:tabs>
    </w:pPr>
  </w:style>
  <w:style w:type="character" w:customStyle="1" w:styleId="PieddepageCar">
    <w:name w:val="Pied de page Car"/>
    <w:basedOn w:val="Policepardfaut"/>
    <w:link w:val="Pieddepage"/>
    <w:uiPriority w:val="99"/>
    <w:rsid w:val="002505F6"/>
    <w:rPr>
      <w:rFonts w:ascii="Calibri" w:eastAsia="Calibri" w:hAnsi="Calibri" w:cs="Times New Roman"/>
    </w:rPr>
  </w:style>
  <w:style w:type="paragraph" w:styleId="Paragraphedeliste">
    <w:name w:val="List Paragraph"/>
    <w:basedOn w:val="Normal"/>
    <w:uiPriority w:val="34"/>
    <w:qFormat/>
    <w:rsid w:val="008910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571</Words>
  <Characters>3143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2015-02-19T05:26:00Z</dcterms:created>
  <dcterms:modified xsi:type="dcterms:W3CDTF">2015-08-23T16:31:00Z</dcterms:modified>
</cp:coreProperties>
</file>