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entury Gothic" w:hAnsi="Century Gothic"/>
          <w:noProof/>
        </w:rPr>
      </w:pPr>
      <w:r>
        <w:rPr>
          <w:noProof/>
          <w:lang w:eastAsia="fr-FR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-512444</wp:posOffset>
            </wp:positionH>
            <wp:positionV relativeFrom="paragraph">
              <wp:posOffset>290195</wp:posOffset>
            </wp:positionV>
            <wp:extent cx="1513840" cy="1645918"/>
            <wp:effectExtent l="0" t="0" r="0" b="0"/>
            <wp:wrapNone/>
            <wp:docPr id="1026" name="Image 2" descr="C:\Users\User\Desktop\45\IMG_20230911_120927_81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2" cstate="print"/>
                    <a:srcRect l="0" t="25386" r="0" b="1922"/>
                    <a:stretch/>
                  </pic:blipFill>
                  <pic:spPr>
                    <a:xfrm rot="0">
                      <a:off x="0" y="0"/>
                      <a:ext cx="1513840" cy="164591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Century Gothic" w:hAnsi="Century Gothic"/>
          <w:noProof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1514475</wp:posOffset>
                </wp:positionH>
                <wp:positionV relativeFrom="paragraph">
                  <wp:posOffset>166370</wp:posOffset>
                </wp:positionV>
                <wp:extent cx="4952365" cy="1068070"/>
                <wp:effectExtent l="0" t="4445" r="635" b="3810"/>
                <wp:wrapNone/>
                <wp:docPr id="1027" name="Zone de text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2365" cy="106807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TOKPA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LAMAH</w:t>
                            </w:r>
                          </w:p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Cambria" w:cs="Times New Roman" w:hAnsi="Cambr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Times New Roman" w:hAnsi="Cambria"/>
                                <w:b/>
                                <w:bCs/>
                                <w:sz w:val="28"/>
                                <w:lang w:val="en-US"/>
                              </w:rPr>
                              <w:t>Environnementaliste (</w:t>
                            </w:r>
                            <w:r>
                              <w:rPr>
                                <w:rFonts w:ascii="Cambria" w:cs="Times New Roman" w:hAnsi="Cambria"/>
                                <w:b/>
                                <w:bCs/>
                                <w:sz w:val="28"/>
                              </w:rPr>
                              <w:t>Gestion des  Ressources Naturelles</w:t>
                            </w:r>
                            <w:r>
                              <w:rPr>
                                <w:rFonts w:cs="Times New Roman" w:hAnsi="Cambria"/>
                                <w:b/>
                                <w:bCs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Cambria" w:cs="Times New Roman" w:hAnsi="Cambr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Times New Roman" w:hAnsi="Cambria"/>
                                <w:b/>
                                <w:bCs/>
                                <w:sz w:val="24"/>
                                <w:lang w:val="en-US"/>
                              </w:rPr>
                              <w:t>Directeur Préfectoral du Plan de Gaoual</w:t>
                            </w:r>
                          </w:p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Cambria" w:cs="Times New Roman" w:hAnsi="Cambr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mbria" w:cs="Times New Roman" w:hAnsi="Cambria"/>
                                <w:b/>
                                <w:bCs/>
                                <w:sz w:val="24"/>
                              </w:rPr>
                              <w:t>Matricule 312378 K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119.25pt;margin-top:13.1pt;width:389.95pt;height:84.1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TOKPA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LAMAH</w:t>
                      </w:r>
                    </w:p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Cambria" w:cs="Times New Roman" w:hAnsi="Cambr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Times New Roman" w:hAnsi="Cambria"/>
                          <w:b/>
                          <w:bCs/>
                          <w:sz w:val="28"/>
                          <w:lang w:val="en-US"/>
                        </w:rPr>
                        <w:t>Environnementaliste (</w:t>
                      </w:r>
                      <w:r>
                        <w:rPr>
                          <w:rFonts w:ascii="Cambria" w:cs="Times New Roman" w:hAnsi="Cambria"/>
                          <w:b/>
                          <w:bCs/>
                          <w:sz w:val="28"/>
                        </w:rPr>
                        <w:t>Gestion des  Ressources Naturelles</w:t>
                      </w:r>
                      <w:r>
                        <w:rPr>
                          <w:rFonts w:cs="Times New Roman" w:hAnsi="Cambria"/>
                          <w:b/>
                          <w:bCs/>
                          <w:sz w:val="28"/>
                          <w:lang w:val="en-US"/>
                        </w:rPr>
                        <w:t>)</w:t>
                      </w:r>
                    </w:p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Cambria" w:cs="Times New Roman" w:hAnsi="Cambr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Times New Roman" w:hAnsi="Cambria"/>
                          <w:b/>
                          <w:bCs/>
                          <w:sz w:val="24"/>
                          <w:lang w:val="en-US"/>
                        </w:rPr>
                        <w:t>Directeur Préfectoral du Plan de Gaoual</w:t>
                      </w:r>
                    </w:p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Cambria" w:cs="Times New Roman" w:hAnsi="Cambr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Cambria" w:cs="Times New Roman" w:hAnsi="Cambria"/>
                          <w:b/>
                          <w:bCs/>
                          <w:sz w:val="24"/>
                        </w:rPr>
                        <w:t>Matricule 312378 K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-760730</wp:posOffset>
                </wp:positionH>
                <wp:positionV relativeFrom="paragraph">
                  <wp:posOffset>-32385</wp:posOffset>
                </wp:positionV>
                <wp:extent cx="2113915" cy="6781165"/>
                <wp:effectExtent l="1270" t="0" r="0" b="4445"/>
                <wp:wrapNone/>
                <wp:docPr id="1028" name="Zone de text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3915" cy="67811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Prénom : Tokpa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Nom : LAMAH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Date de Naissance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 xml:space="preserve">:  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>1982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Lieu de Naissance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>Lola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8"/>
                              </w:rPr>
                              <w:t>Fils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8"/>
                              </w:rPr>
                              <w:t xml:space="preserve"> de Kpan et de Cébo DORE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Père de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 xml:space="preserve">Enfants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Fonts w:ascii="Times New Roman" w:cs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Cambria" w:hAnsi="Cambria"/>
                              </w:rPr>
                              <w:t> :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</w:rPr>
                              <w:t>623-56-26-43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Cambria" w:hAnsi="Cambria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"mailto:augustelamah@gmail.com"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</w:rPr>
                              <w:t>augustelamah@gmail.com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Domicile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>: Yabara/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</w:rPr>
                              <w:t>Kindia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-59.9pt;margin-top:-2.55pt;width:166.45pt;height:533.95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lineRule="auto" w:line="240"/>
                        <w:rPr/>
                      </w:pPr>
                    </w:p>
                    <w:p>
                      <w:pPr>
                        <w:pStyle w:val="style0"/>
                        <w:spacing w:lineRule="auto" w:line="24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Cambria" w:hAnsi="Cambria"/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Prénom : Tokpa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Cambria" w:hAnsi="Cambria"/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Nom : LAMAH</w:t>
                      </w:r>
                    </w:p>
                    <w:p>
                      <w:pPr>
                        <w:pStyle w:val="style0"/>
                        <w:spacing w:lineRule="auto" w:line="240"/>
                        <w:rPr/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Date de Naissance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 xml:space="preserve">:  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>1982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Lieu de Naissance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>Lola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8"/>
                        </w:rPr>
                        <w:t>Fils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8"/>
                        </w:rPr>
                        <w:t xml:space="preserve"> de Kpan et de Cébo DORE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Père de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 xml:space="preserve">: </w:t>
                      </w:r>
                      <w:r>
                        <w:rPr>
                          <w:sz w:val="28"/>
                        </w:rPr>
                        <w:t>3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 xml:space="preserve">Enfants 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Fonts w:ascii="Times New Roman" w:cs="Times New Roman" w:hAnsi="Times New Roman"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Tel</w:t>
                      </w:r>
                      <w:r>
                        <w:rPr>
                          <w:rFonts w:ascii="Cambria" w:hAnsi="Cambria"/>
                        </w:rPr>
                        <w:t> :</w:t>
                      </w:r>
                      <w:r>
                        <w:t xml:space="preserve">           </w:t>
                      </w:r>
                      <w:r>
                        <w:rPr>
                          <w:rFonts w:ascii="Times New Roman" w:cs="Times New Roman" w:hAnsi="Times New Roman"/>
                          <w:sz w:val="28"/>
                        </w:rPr>
                        <w:t>623-56-26-43</w:t>
                      </w:r>
                    </w:p>
                    <w:p>
                      <w:pPr>
                        <w:pStyle w:val="style0"/>
                        <w:spacing w:lineRule="auto" w:line="240"/>
                        <w:rPr/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E-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m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ail</w:t>
                      </w:r>
                      <w:r>
                        <w:rPr>
                          <w:rFonts w:ascii="Cambria" w:hAnsi="Cambria"/>
                          <w:sz w:val="24"/>
                        </w:rPr>
                        <w:t> </w:t>
                      </w:r>
                      <w:r>
                        <w:rPr>
                          <w:rFonts w:ascii="Cambria" w:hAnsi="Cambria"/>
                        </w:rPr>
                        <w:t>:</w:t>
                      </w:r>
                      <w: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"mailto:augustelamah@gmail.com"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</w:rPr>
                        <w:t>augustelamah@gmail.com</w:t>
                      </w:r>
                      <w:r>
                        <w:rPr/>
                        <w:fldChar w:fldCharType="end"/>
                      </w:r>
                      <w:r>
                        <w:t xml:space="preserve"> </w:t>
                      </w:r>
                    </w:p>
                    <w:p>
                      <w:pPr>
                        <w:pStyle w:val="style0"/>
                        <w:spacing w:lineRule="auto" w:line="240"/>
                        <w:rPr/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Domicile</w:t>
                      </w:r>
                      <w:r>
                        <w:rPr>
                          <w:rFonts w:ascii="Cambria" w:hAnsi="Cambria"/>
                          <w:sz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  <w:sz w:val="24"/>
                        </w:rPr>
                        <w:t>: Yabara/</w:t>
                      </w:r>
                      <w:r>
                        <w:rPr>
                          <w:rFonts w:ascii="Times New Roman" w:cs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</w:rPr>
                        <w:t>Kindia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1580515</wp:posOffset>
                </wp:positionH>
                <wp:positionV relativeFrom="paragraph">
                  <wp:posOffset>-307340</wp:posOffset>
                </wp:positionV>
                <wp:extent cx="4622800" cy="555625"/>
                <wp:effectExtent l="0" t="0" r="0" b="0"/>
                <wp:wrapNone/>
                <wp:docPr id="1029" name="Zone de text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22800" cy="555625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2655"/>
                              </w:tabs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sz w:val="72"/>
                                <w:szCs w:val="54"/>
                              </w:rPr>
                              <w:t>Curriculum vitae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24.45pt;margin-top:-24.2pt;width:364.0pt;height:43.7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2655"/>
                        </w:tabs>
                        <w:jc w:val="center"/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sz w:val="72"/>
                          <w:szCs w:val="54"/>
                        </w:rPr>
                        <w:t>Curriculum vitae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1419860</wp:posOffset>
                </wp:positionH>
                <wp:positionV relativeFrom="paragraph">
                  <wp:posOffset>603580</wp:posOffset>
                </wp:positionV>
                <wp:extent cx="5127625" cy="0"/>
                <wp:effectExtent l="0" t="19050" r="15875" b="38100"/>
                <wp:wrapNone/>
                <wp:docPr id="1030" name="Connecteur droit avec flèch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27625" cy="0"/>
                        </a:xfrm>
                        <a:prstGeom prst="straightConnector1"/>
                        <a:ln cmpd="sng" cap="flat" w="57150">
                          <a:solidFill>
                            <a:srgbClr val="7030a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111.8pt;margin-top:47.53pt;width:403.7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7030a0" weight="4.5pt"/>
                <v:fill/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1418590</wp:posOffset>
                </wp:positionH>
                <wp:positionV relativeFrom="paragraph">
                  <wp:posOffset>296875</wp:posOffset>
                </wp:positionV>
                <wp:extent cx="5194300" cy="10145395"/>
                <wp:effectExtent l="0" t="0" r="0" b="8255"/>
                <wp:wrapNone/>
                <wp:docPr id="1031" name="Zone de text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94300" cy="10145395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Du </w:t>
                            </w:r>
                            <w:r>
                              <w:rPr>
                                <w:rFonts w:cs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11Nobembre 2025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à nos jours Directeur Préfectoral du Plan de Gaoual.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03 janvier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2022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 11 Novembre 2024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Inspecteur Régional du Plan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par intérim de Kindia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 20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au 21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Novembre 2024 :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participation à la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formation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sur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les notions de prise de parole en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public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1er au 10 Mars 2024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participation à l’atelier de formation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sur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la Planification du développement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 1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 05 juin 2022 :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participation à l’atelier de formation en planification stratégique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axée sur les ré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sultats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 04 Octobre 2019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31 Décembre 2021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: Fonctionnaire d’Etat chargé d’Etudes à l’Ins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pection Régionale du Plan et du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Développement économique de Kindia.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 17 au 19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Novembre 2021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: Partic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ipation à la revue annuelle du plan de travail opérationnel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de l’UNICEF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des régions administratives de Boké et Kindia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à Boké.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 16 au 17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Novembre 2020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: Partic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ipation à la revue annuelle du plan de travail opérationnel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de l’UNICEF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des régions administratives de Boké et Kindia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à Boké.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24 au 25 septembre 2020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Partic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ipation à la revue semestrielle du plan de travail opérationnel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de l’UNICEF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des régions administratives de Boké et Kindia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à Kindia.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04 au 05 septembre 2020 :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participation à l’atelier régional de consultation sur l’actualisation de la contribution nationale déterminée(CDN) de la république de Guinée.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 20 Octobre 2013 au 30 juin 2019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: Professeur contractuel communautaire  chargé des cours de Mathématiques au collège de KOKOTA/LOLA.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2014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 : Agent recenseur du Troisième recensement général de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la population et de l’habitat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Du 27 Novembre 2014 au 31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écembre  201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 : Chargé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e l’eau et assainissement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e la commune rurale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e Kokota /commune urbaine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e Lola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 04 Juillet au 04 Octobre 2011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: Stage de perfectionnement en cartographie participative dans l’ONG Faune Flore Internationale (FFI) à Lola.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 03 Février au 30 Novembre 2009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: Chef service environnement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 dans la société d’exploitation des Mines et Industrie Forestière  (SEMIFOR) à N’Zérékoré.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Du 16 au 17 Octobre 2009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 : Formation en Gestion /Evaluation des Organisations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Associatives et des Projets à N’zérékoré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Century Gothic" w:hAnsi="Century Gothic"/>
                                <w:color w:val="1f497d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>ETUDES SUPERIEURS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>2007-2008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4ème Année  Gestion des Re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ssources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Naturelles au Centre Universitaire de N’Zérékoré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Maitrise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Ment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ion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Très bien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2006-2007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3</w:t>
                            </w:r>
                            <w:r>
                              <w:rPr>
                                <w:rFonts w:ascii="Times New Roman" w:cs="Times New Roman" w:hAnsi="Times New Roman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Année  Ge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stion des Ressources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Naturelles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au Centre Universitaire de N’Zérékoré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Licence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Ment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ion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 Assez-bien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</w:rPr>
                              <w:t>2005-2006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cs="Times New Roman" w:hAnsi="Times New Roman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Année  Ge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stion des Ressources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Naturelles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au Centre Universitaire de N’Zérékoré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>2004-2005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 :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1è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Année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Environnement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ronc Commun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au Centre Universitaire de N’Zérékoré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111.7pt;margin-top:23.38pt;width:409.0pt;height:798.8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Du </w:t>
                      </w:r>
                      <w:r>
                        <w:rPr>
                          <w:rFonts w:cs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11Nobembre 2025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à nos jours Directeur Préfectoral du Plan de Gaoual.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Du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03 janvier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2022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au 11 Novembre 2024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Inspecteur Régional du Plan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par intérim de Kindia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 20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 au 21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Novembre 2024 :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participation à la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formation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sur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les notions de prise de parole en 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public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Du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1er au 10 Mars 2024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participation à l’atelier de formation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sur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la Planification du développement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Du 1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au 05 juin 2022 : 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participation à l’atelier de formation en planification stratégique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 xml:space="preserve"> axée sur les ré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sultats</w:t>
                      </w:r>
                      <w:r>
                        <w:rPr>
                          <w:rFonts w:ascii="Times New Roman" w:cs="Times New Roman" w:hAnsi="Times New Roman"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Du 04 Octobre 2019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au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31 Décembre 2021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: Fonctionnaire d’Etat chargé d’Etudes à l’Ins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pection Régionale du Plan et du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Développement économique de Kindia.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DU 17 au 19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Novembre 2021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: Partic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ipation à la revue annuelle du plan de travail opérationnel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de l’UNICEF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des régions administratives de Boké et Kindia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à Boké.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DU 16 au 17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Novembre 2020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: Partic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ipation à la revue annuelle du plan de travail opérationnel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de l’UNICEF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des régions administratives de Boké et Kindia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à Boké.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 24 au 25 septembre 2020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Partic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ipation à la revue semestrielle du plan de travail opérationnel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de l’UNICEF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des régions administratives de Boké et Kindia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à Kindia.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 04 au 05 septembre 2020 :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participation à l’atelier régional de consultation sur l’actualisation de la contribution nationale déterminée(CDN) de la république de Guinée.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 20 Octobre 2013 au 30 juin 2019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: Professeur contractuel communautaire  chargé des cours de Mathématiques au collège de KOKOTA/LOLA.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2014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 : Agent recenseur du Troisième recensement général de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la population et de l’habitat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Du 27 Novembre 2014 au 31 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écembre  201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 : Chargé </w:t>
                      </w:r>
                      <w:r>
                        <w:rPr>
                          <w:rFonts w:ascii="Times New Roman" w:cs="Times New Roman" w:hAnsi="Times New Roman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e l’eau et assainissement </w:t>
                      </w:r>
                      <w:r>
                        <w:rPr>
                          <w:rFonts w:ascii="Times New Roman" w:cs="Times New Roman" w:hAnsi="Times New Roman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e la commune rurale </w:t>
                      </w:r>
                      <w:r>
                        <w:rPr>
                          <w:rFonts w:ascii="Times New Roman" w:cs="Times New Roman" w:hAnsi="Times New Roman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e Kokota /commune urbaine </w:t>
                      </w:r>
                      <w:r>
                        <w:rPr>
                          <w:rFonts w:ascii="Times New Roman" w:cs="Times New Roman" w:hAnsi="Times New Roman"/>
                        </w:rPr>
                        <w:t>d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e Lola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 04 Juillet au 04 Octobre 2011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: Stage de perfectionnement en cartographie participative dans l’ONG Faune Flore Internationale (FFI) à Lola.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 03 Février au 30 Novembre 2009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: Chef service environnement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 dans la société d’exploitation des Mines et Industrie Forestière  (SEMIFOR) à N’Zérékoré.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Du 16 au 17 Octobre 2009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 : Formation en Gestion /Evaluation des Organisations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Associatives et des Projets à N’zérékoré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Century Gothic" w:hAnsi="Century Gothic"/>
                          <w:color w:val="1f497d"/>
                          <w:sz w:val="36"/>
                          <w:szCs w:val="32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>ETUDES SUPERIEURS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>2007-2008</w:t>
                      </w:r>
                      <w:r>
                        <w:rPr>
                          <w:rFonts w:ascii="Times New Roman" w:cs="Times New Roman" w:hAnsi="Times New Roman"/>
                        </w:rPr>
                        <w:t> : 4ème Année  Gestion des Re</w:t>
                      </w:r>
                      <w:r>
                        <w:rPr>
                          <w:rFonts w:ascii="Times New Roman" w:cs="Times New Roman" w:hAnsi="Times New Roman"/>
                        </w:rPr>
                        <w:t>ssources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Naturelles au Centre Universitaire de N’Zérékoré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</w:rPr>
                        <w:t> : Maitrise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Ment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ion</w:t>
                      </w:r>
                      <w:r>
                        <w:rPr>
                          <w:rFonts w:ascii="Times New Roman" w:cs="Times New Roman" w:hAnsi="Times New Roman"/>
                        </w:rPr>
                        <w:t> : Très bien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2006-2007</w:t>
                      </w:r>
                      <w:r>
                        <w:rPr>
                          <w:rFonts w:ascii="Times New Roman" w:cs="Times New Roman" w:hAnsi="Times New Roman"/>
                        </w:rPr>
                        <w:t> : 3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Année  Ge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stion des Ressources 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Naturelles </w:t>
                      </w:r>
                      <w:r>
                        <w:rPr>
                          <w:rFonts w:ascii="Times New Roman" w:cs="Times New Roman" w:hAnsi="Times New Roman"/>
                        </w:rPr>
                        <w:t>au Centre Universitaire de N’Zérékoré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</w:rPr>
                        <w:t> : Licence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Ment</w:t>
                      </w:r>
                      <w:r>
                        <w:rPr>
                          <w:rFonts w:ascii="Times New Roman" w:cs="Times New Roman" w:hAnsi="Times New Roman"/>
                          <w:b/>
                        </w:rPr>
                        <w:t>ion</w:t>
                      </w:r>
                      <w:r>
                        <w:rPr>
                          <w:rFonts w:ascii="Times New Roman" w:cs="Times New Roman" w:hAnsi="Times New Roman"/>
                        </w:rPr>
                        <w:t> : Assez-bien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</w:rPr>
                        <w:t>2005-2006</w:t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2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Année  Ge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stion des Ressources 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Naturelles </w:t>
                      </w:r>
                      <w:r>
                        <w:rPr>
                          <w:rFonts w:ascii="Times New Roman" w:cs="Times New Roman" w:hAnsi="Times New Roman"/>
                        </w:rPr>
                        <w:t>au Centre Universitaire de N’Zérékoré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>2004-2005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 :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1è </w:t>
                      </w:r>
                      <w:r>
                        <w:rPr>
                          <w:rFonts w:ascii="Times New Roman" w:cs="Times New Roman" w:hAnsi="Times New Roman"/>
                        </w:rPr>
                        <w:t>Année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Environnement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</w:rPr>
                        <w:t>t</w:t>
                      </w:r>
                      <w:r>
                        <w:rPr>
                          <w:rFonts w:ascii="Times New Roman" w:cs="Times New Roman" w:hAnsi="Times New Roman"/>
                        </w:rPr>
                        <w:t>ronc Commun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</w:rPr>
                        <w:t>au Centre Universitaire de N’Zérékoré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</w:rPr>
                      </w:pPr>
                    </w:p>
                    <w:p>
                      <w:pPr>
                        <w:pStyle w:val="style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1653540</wp:posOffset>
                </wp:positionH>
                <wp:positionV relativeFrom="paragraph">
                  <wp:posOffset>15570</wp:posOffset>
                </wp:positionV>
                <wp:extent cx="4565015" cy="307340"/>
                <wp:effectExtent l="0" t="0" r="0" b="0"/>
                <wp:wrapNone/>
                <wp:docPr id="1032" name="Zone de text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5015" cy="30734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3969"/>
                              </w:tabs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color w:val="0070c0"/>
                                <w:sz w:val="28"/>
                              </w:rPr>
                              <w:t>EXPERIENCES PROFESSIONNELLES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3969"/>
                              </w:tabs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color w:val="0070c0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130.2pt;margin-top:1.23pt;width:359.45pt;height:24.2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3969"/>
                        </w:tabs>
                        <w:jc w:val="center"/>
                        <w:rPr>
                          <w:rFonts w:ascii="Times New Roman" w:cs="Times New Roman" w:hAnsi="Times New Roman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color w:val="0070c0"/>
                          <w:sz w:val="28"/>
                        </w:rPr>
                        <w:t>EXPERIENCES PROFESSIONNELLES</w:t>
                      </w:r>
                    </w:p>
                    <w:p>
                      <w:pPr>
                        <w:pStyle w:val="style0"/>
                        <w:tabs>
                          <w:tab w:val="left" w:leader="none" w:pos="3969"/>
                        </w:tabs>
                        <w:jc w:val="center"/>
                        <w:rPr>
                          <w:rFonts w:ascii="Times New Roman" w:cs="Times New Roman" w:hAnsi="Times New Roman"/>
                          <w:b/>
                          <w:color w:val="0070c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037"/>
        </w:tabs>
        <w:rPr/>
      </w:pPr>
      <w:r>
        <w:tab/>
      </w:r>
    </w:p>
    <w:p>
      <w:pPr>
        <w:pStyle w:val="style0"/>
        <w:rPr/>
      </w:pPr>
      <w:r>
        <w:br w:type="page"/>
      </w:r>
    </w:p>
    <w:p>
      <w:pPr>
        <w:pStyle w:val="style0"/>
        <w:tabs>
          <w:tab w:val="left" w:leader="none" w:pos="1037"/>
        </w:tabs>
        <w:rPr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1316711</wp:posOffset>
                </wp:positionH>
                <wp:positionV relativeFrom="paragraph">
                  <wp:posOffset>187808</wp:posOffset>
                </wp:positionV>
                <wp:extent cx="5178882" cy="5361457"/>
                <wp:effectExtent l="0" t="0" r="0" b="0"/>
                <wp:wrapNone/>
                <wp:docPr id="1033" name="Zone de text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78882" cy="5361457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         ETUDES SECONDAIRE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2003-2004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Terminale  Lycée Lola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Option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Sciences Expérimentales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    Attestation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BAC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II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2002-2003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12</w:t>
                            </w:r>
                            <w:r>
                              <w:rPr>
                                <w:rFonts w:ascii="Times New Roman" w:cs="Times New Roman" w:hAnsi="Times New Roman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 Année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Option :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Sciences Expérimentales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Attestation BAC 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2001-2002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11</w:t>
                            </w:r>
                            <w:r>
                              <w:rPr>
                                <w:rFonts w:ascii="Times New Roman" w:cs="Times New Roman" w:hAnsi="Times New Roman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Année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>Option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 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Sciences Expérimentales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1996-2001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Collège de KOKOTA/ LOLA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Brevet d’Etudes du Premier Cycle (BEPC)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ETUDES PRIMAIRES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1988-1996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 Ecole Primaire de Diawassou (Lola)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Diplôme Obtenu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 xml:space="preserve"> Certificat d’Etudes Primaires (CEP)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               AUTRES  FORMATIONS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8"/>
                                <w:szCs w:val="28"/>
                              </w:rPr>
                              <w:t>Formation en Informatique Basique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 xml:space="preserve"> : Windows, Word,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>Excel,</w:t>
                            </w:r>
                            <w: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  <w:t xml:space="preserve"> Internet.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Century Gothic" w:hAnsi="Century Gothic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 xml:space="preserve">                                 LANGUES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497d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1f497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Etrangères : 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</w:rPr>
                              <w:t>Français 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</w:rPr>
                              <w:t>Nationales :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24"/>
                              </w:rPr>
                              <w:t>Kpèlè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497d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497d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  <w:t>CENTRES D’INTERET</w:t>
                            </w:r>
                            <w:r>
                              <w:rPr>
                                <w:rFonts w:ascii="Century Gothic" w:hAnsi="Century Gothic"/>
                                <w:color w:val="1f497d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32"/>
                                <w:szCs w:val="28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32"/>
                                <w:szCs w:val="28"/>
                              </w:rPr>
                              <w:t>ecture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32"/>
                                <w:szCs w:val="28"/>
                              </w:rPr>
                              <w:t>sports, Réseaux sociaux,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103.68pt;margin-top:14.79pt;width:407.79pt;height:422.16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     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         ETUDES SECONDAIRE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2003-2004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 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Terminale  Lycée Lola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Option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 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Sciences Expérimentales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    Attestation </w:t>
                      </w:r>
                      <w:r>
                        <w:rPr>
                          <w:rFonts w:ascii="Times New Roman" w:cs="Times New Roman" w:hAnsi="Times New Roman"/>
                        </w:rPr>
                        <w:t>BAC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</w:rPr>
                        <w:t>II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2002-2003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12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 Année 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Option :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Sciences Expérimentales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   </w:t>
                      </w:r>
                      <w:r>
                        <w:rPr>
                          <w:rFonts w:ascii="Times New Roman" w:cs="Times New Roman" w:hAnsi="Times New Roman"/>
                        </w:rPr>
                        <w:t>Attestation BAC I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2001-2002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11</w:t>
                      </w:r>
                      <w:r>
                        <w:rPr>
                          <w:rFonts w:ascii="Times New Roman" w:cs="Times New Roman" w:hAnsi="Times New Roman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Année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>Option</w:t>
                      </w:r>
                      <w:r>
                        <w:rPr>
                          <w:rFonts w:ascii="Times New Roman" w:cs="Times New Roman" w:hAnsi="Times New Roman"/>
                        </w:rPr>
                        <w:t> :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Sciences Expérimentales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1996-2001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Collège de KOKOTA/ LOLA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>Brevet d’Etudes du Premier Cycle (BEPC)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ETUDES PRIMAIRES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1988-1996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>: Ecole Primaire de Diawassou (Lola)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</w:rPr>
                        <w:t>Diplôme Obtenu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cs="Times New Roman" w:hAnsi="Times New Roman"/>
                        </w:rPr>
                        <w:t>:</w:t>
                      </w:r>
                      <w:r>
                        <w:rPr>
                          <w:rFonts w:ascii="Times New Roman" w:cs="Times New Roman" w:hAnsi="Times New Roman"/>
                        </w:rPr>
                        <w:t xml:space="preserve"> Certificat d’Etudes Primaires (CEP)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               AUTRES  FORMATIONS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8"/>
                          <w:szCs w:val="28"/>
                        </w:rPr>
                        <w:t>Formation en Informatique Basique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 xml:space="preserve"> : Windows, Word, 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>Excel,</w:t>
                      </w:r>
                      <w:r>
                        <w:rPr>
                          <w:rFonts w:ascii="Times New Roman" w:cs="Times New Roman" w:hAnsi="Times New Roman"/>
                          <w:sz w:val="28"/>
                          <w:szCs w:val="28"/>
                        </w:rPr>
                        <w:t xml:space="preserve"> Internet.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Century Gothic" w:hAnsi="Century Gothic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32"/>
                          <w:szCs w:val="32"/>
                        </w:rPr>
                        <w:t xml:space="preserve">                                 LANGUES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497d"/>
                          <w:sz w:val="36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1f497d"/>
                          <w:sz w:val="24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</w:rPr>
                        <w:t xml:space="preserve">Etrangères : 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Français </w:t>
                      </w:r>
                      <w:r>
                        <w:rPr>
                          <w:rFonts w:ascii="Century Gothic" w:hAnsi="Century Gothic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</w:rPr>
                        <w:t>Nationales :</w:t>
                      </w:r>
                      <w:r>
                        <w:rPr>
                          <w:rFonts w:ascii="Century Gothic" w:hAnsi="Century Gothic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24"/>
                        </w:rPr>
                        <w:t>Kpèlè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497d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497d"/>
                        </w:rPr>
                        <w:t xml:space="preserve">                                         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1f497d"/>
                          <w:sz w:val="28"/>
                          <w:szCs w:val="28"/>
                        </w:rPr>
                        <w:t>CENTRES D’INTERET</w:t>
                      </w:r>
                      <w:r>
                        <w:rPr>
                          <w:rFonts w:ascii="Century Gothic" w:hAnsi="Century Gothic"/>
                          <w:color w:val="1f497d"/>
                          <w:sz w:val="24"/>
                        </w:rPr>
                        <w:br/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32"/>
                          <w:szCs w:val="28"/>
                        </w:rPr>
                        <w:t xml:space="preserve"> L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32"/>
                          <w:szCs w:val="28"/>
                        </w:rPr>
                        <w:t>ecture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color w:val="000000"/>
                          <w:sz w:val="32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cs="Times New Roman" w:hAnsi="Times New Roman"/>
                          <w:color w:val="000000"/>
                          <w:sz w:val="32"/>
                          <w:szCs w:val="28"/>
                        </w:rPr>
                        <w:t>sports, Réseaux sociaux,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sectPr>
      <w:pgSz w:w="11906" w:h="16838" w:orient="portrait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Bodoni MT Black">
    <w:altName w:val="Bodoni MT Black"/>
    <w:panose1 w:val="02070a03080000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558</Words>
  <Pages>2</Pages>
  <Characters>3030</Characters>
  <Application>WPS Office</Application>
  <DocSecurity>0</DocSecurity>
  <Paragraphs>109</Paragraphs>
  <ScaleCrop>false</ScaleCrop>
  <LinksUpToDate>false</LinksUpToDate>
  <CharactersWithSpaces>3769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2026-01-16T09:34:34Z</dcterms:created>
  <dc:creator>MOI</dc:creator>
  <lastModifiedBy>TECNO KG5j</lastModifiedBy>
  <dcterms:modified xsi:type="dcterms:W3CDTF">2026-01-16T09:34:34Z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