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A0B6" w14:textId="2F405795" w:rsidR="000D2460" w:rsidRPr="00881CEC" w:rsidRDefault="00C85F62">
      <w:pPr>
        <w:rPr>
          <w:b/>
          <w:bCs/>
          <w:sz w:val="32"/>
          <w:szCs w:val="32"/>
          <w:lang w:val="fr-FR"/>
        </w:rPr>
      </w:pPr>
      <w:r w:rsidRPr="00881CEC">
        <w:rPr>
          <w:b/>
          <w:bCs/>
          <w:sz w:val="32"/>
          <w:szCs w:val="32"/>
          <w:lang w:val="fr-FR"/>
        </w:rPr>
        <w:t>LISTE DES REPRESENTANTS DES PARTIS POLITIQUES ET DES LISTES INDEPENDANTES DES ELECTIONS COMMUNALE DE TANENE</w:t>
      </w:r>
      <w:r w:rsidR="00881CEC">
        <w:rPr>
          <w:b/>
          <w:bCs/>
          <w:sz w:val="32"/>
          <w:szCs w:val="32"/>
          <w:lang w:val="fr-FR"/>
        </w:rPr>
        <w:t xml:space="preserve"> POUR L</w:t>
      </w:r>
      <w:r w:rsidR="006C4808">
        <w:rPr>
          <w:b/>
          <w:bCs/>
          <w:sz w:val="32"/>
          <w:szCs w:val="32"/>
          <w:lang w:val="fr-FR"/>
        </w:rPr>
        <w:t>A</w:t>
      </w:r>
      <w:r w:rsidR="00881CEC">
        <w:rPr>
          <w:b/>
          <w:bCs/>
          <w:sz w:val="32"/>
          <w:szCs w:val="32"/>
          <w:lang w:val="fr-FR"/>
        </w:rPr>
        <w:t xml:space="preserve"> CACV DU SCRUTIN DU 31 MAI 2026</w:t>
      </w:r>
    </w:p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566"/>
        <w:gridCol w:w="2979"/>
        <w:gridCol w:w="1773"/>
        <w:gridCol w:w="3755"/>
        <w:gridCol w:w="1134"/>
      </w:tblGrid>
      <w:tr w:rsidR="00C85F62" w:rsidRPr="00C85F62" w14:paraId="7F5193DE" w14:textId="77777777" w:rsidTr="00881CEC">
        <w:tc>
          <w:tcPr>
            <w:tcW w:w="566" w:type="dxa"/>
          </w:tcPr>
          <w:p w14:paraId="2CD6EE20" w14:textId="3B09E7EE" w:rsidR="00C85F62" w:rsidRPr="00C85F62" w:rsidRDefault="00C85F62" w:rsidP="00C85F62">
            <w:pPr>
              <w:rPr>
                <w:sz w:val="32"/>
                <w:szCs w:val="32"/>
                <w:lang w:val="fr-FR"/>
              </w:rPr>
            </w:pPr>
            <w:r w:rsidRPr="00C85F62">
              <w:rPr>
                <w:sz w:val="32"/>
                <w:szCs w:val="32"/>
                <w:lang w:val="fr-FR"/>
              </w:rPr>
              <w:t>N°</w:t>
            </w:r>
          </w:p>
        </w:tc>
        <w:tc>
          <w:tcPr>
            <w:tcW w:w="2979" w:type="dxa"/>
          </w:tcPr>
          <w:p w14:paraId="4C7A1E50" w14:textId="575A5468" w:rsidR="00C85F62" w:rsidRPr="00C85F62" w:rsidRDefault="00C85F62" w:rsidP="00C85F62">
            <w:pPr>
              <w:rPr>
                <w:sz w:val="32"/>
                <w:szCs w:val="32"/>
                <w:lang w:val="fr-FR"/>
              </w:rPr>
            </w:pPr>
            <w:r w:rsidRPr="00C85F62">
              <w:rPr>
                <w:sz w:val="32"/>
                <w:szCs w:val="32"/>
                <w:lang w:val="fr-FR"/>
              </w:rPr>
              <w:t xml:space="preserve">Prénoms et  </w:t>
            </w:r>
            <w:r w:rsidR="00CD4BFC">
              <w:rPr>
                <w:sz w:val="32"/>
                <w:szCs w:val="32"/>
                <w:lang w:val="fr-FR"/>
              </w:rPr>
              <w:t xml:space="preserve"> </w:t>
            </w:r>
            <w:r w:rsidRPr="00C85F62">
              <w:rPr>
                <w:sz w:val="32"/>
                <w:szCs w:val="32"/>
                <w:lang w:val="fr-FR"/>
              </w:rPr>
              <w:t>Nom</w:t>
            </w:r>
          </w:p>
        </w:tc>
        <w:tc>
          <w:tcPr>
            <w:tcW w:w="1773" w:type="dxa"/>
          </w:tcPr>
          <w:p w14:paraId="03E9B0FE" w14:textId="3C40D419" w:rsidR="00C85F62" w:rsidRPr="00C85F62" w:rsidRDefault="00C85F62" w:rsidP="00C85F62">
            <w:pPr>
              <w:rPr>
                <w:sz w:val="32"/>
                <w:szCs w:val="32"/>
                <w:lang w:val="fr-FR"/>
              </w:rPr>
            </w:pPr>
            <w:r w:rsidRPr="00C85F62">
              <w:rPr>
                <w:sz w:val="32"/>
                <w:szCs w:val="32"/>
                <w:lang w:val="fr-FR"/>
              </w:rPr>
              <w:t>Téléphone</w:t>
            </w:r>
          </w:p>
        </w:tc>
        <w:tc>
          <w:tcPr>
            <w:tcW w:w="3755" w:type="dxa"/>
          </w:tcPr>
          <w:p w14:paraId="3737B027" w14:textId="4B1DB629" w:rsidR="00C85F62" w:rsidRPr="00C85F62" w:rsidRDefault="00C85F62" w:rsidP="00C85F62">
            <w:pPr>
              <w:rPr>
                <w:sz w:val="32"/>
                <w:szCs w:val="32"/>
                <w:lang w:val="fr-FR"/>
              </w:rPr>
            </w:pPr>
            <w:r w:rsidRPr="00C85F62">
              <w:rPr>
                <w:sz w:val="32"/>
                <w:szCs w:val="32"/>
                <w:lang w:val="fr-FR"/>
              </w:rPr>
              <w:t>Parti/liste</w:t>
            </w:r>
            <w:r w:rsidR="00881CEC">
              <w:rPr>
                <w:sz w:val="32"/>
                <w:szCs w:val="32"/>
                <w:lang w:val="fr-FR"/>
              </w:rPr>
              <w:t>s</w:t>
            </w:r>
            <w:r w:rsidRPr="00C85F62">
              <w:rPr>
                <w:sz w:val="32"/>
                <w:szCs w:val="32"/>
                <w:lang w:val="fr-FR"/>
              </w:rPr>
              <w:t xml:space="preserve"> </w:t>
            </w:r>
            <w:r w:rsidR="00881CEC" w:rsidRPr="00C85F62">
              <w:rPr>
                <w:sz w:val="32"/>
                <w:szCs w:val="32"/>
                <w:lang w:val="fr-FR"/>
              </w:rPr>
              <w:t>indépendantes</w:t>
            </w:r>
          </w:p>
        </w:tc>
        <w:tc>
          <w:tcPr>
            <w:tcW w:w="1134" w:type="dxa"/>
          </w:tcPr>
          <w:p w14:paraId="6E6DA4A1" w14:textId="0CA52E89" w:rsidR="00C85F62" w:rsidRPr="00C85F62" w:rsidRDefault="00C85F62" w:rsidP="00C85F62">
            <w:pPr>
              <w:rPr>
                <w:sz w:val="32"/>
                <w:szCs w:val="32"/>
                <w:lang w:val="fr-FR"/>
              </w:rPr>
            </w:pPr>
            <w:r w:rsidRPr="00C85F62">
              <w:rPr>
                <w:sz w:val="32"/>
                <w:szCs w:val="32"/>
                <w:lang w:val="fr-FR"/>
              </w:rPr>
              <w:t>Sigle</w:t>
            </w:r>
          </w:p>
        </w:tc>
      </w:tr>
      <w:tr w:rsidR="00C85F62" w14:paraId="2665245C" w14:textId="77777777" w:rsidTr="00881CEC">
        <w:tc>
          <w:tcPr>
            <w:tcW w:w="566" w:type="dxa"/>
          </w:tcPr>
          <w:p w14:paraId="77A2B4B0" w14:textId="77A25E80" w:rsidR="00C85F62" w:rsidRPr="00881CEC" w:rsidRDefault="00CD4BF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979" w:type="dxa"/>
          </w:tcPr>
          <w:p w14:paraId="37FACCAF" w14:textId="1F4D03A5" w:rsidR="00C85F62" w:rsidRPr="00881CEC" w:rsidRDefault="00CD4BF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Aboubacar Khaly CAMARA</w:t>
            </w:r>
          </w:p>
        </w:tc>
        <w:tc>
          <w:tcPr>
            <w:tcW w:w="1773" w:type="dxa"/>
          </w:tcPr>
          <w:p w14:paraId="2B8B1C15" w14:textId="526CC12D" w:rsidR="00C85F62" w:rsidRPr="00881CEC" w:rsidRDefault="004B67D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629687768</w:t>
            </w:r>
          </w:p>
        </w:tc>
        <w:tc>
          <w:tcPr>
            <w:tcW w:w="3755" w:type="dxa"/>
          </w:tcPr>
          <w:p w14:paraId="12C1288C" w14:textId="796C4098" w:rsidR="00C85F62" w:rsidRPr="00881CEC" w:rsidRDefault="004B67DC" w:rsidP="00C85F62">
            <w:pPr>
              <w:rPr>
                <w:sz w:val="28"/>
                <w:szCs w:val="28"/>
                <w:lang w:val="fr-FR"/>
              </w:rPr>
            </w:pPr>
            <w:r w:rsidRPr="006C4808">
              <w:rPr>
                <w:b/>
                <w:bCs/>
                <w:sz w:val="28"/>
                <w:szCs w:val="28"/>
                <w:lang w:val="fr-FR"/>
              </w:rPr>
              <w:t>G</w:t>
            </w:r>
            <w:r w:rsidRPr="00881CEC">
              <w:rPr>
                <w:sz w:val="28"/>
                <w:szCs w:val="28"/>
                <w:lang w:val="fr-FR"/>
              </w:rPr>
              <w:t xml:space="preserve">énération pour la </w:t>
            </w:r>
            <w:r w:rsidRPr="006C4808">
              <w:rPr>
                <w:b/>
                <w:bCs/>
                <w:sz w:val="28"/>
                <w:szCs w:val="28"/>
                <w:lang w:val="fr-FR"/>
              </w:rPr>
              <w:t>M</w:t>
            </w:r>
            <w:r w:rsidRPr="00881CEC">
              <w:rPr>
                <w:sz w:val="28"/>
                <w:szCs w:val="28"/>
                <w:lang w:val="fr-FR"/>
              </w:rPr>
              <w:t xml:space="preserve">odernité et </w:t>
            </w:r>
            <w:r w:rsidR="006801FB">
              <w:rPr>
                <w:sz w:val="28"/>
                <w:szCs w:val="28"/>
                <w:lang w:val="fr-FR"/>
              </w:rPr>
              <w:t>le</w:t>
            </w:r>
            <w:r w:rsidR="002A3AC4">
              <w:rPr>
                <w:sz w:val="28"/>
                <w:szCs w:val="28"/>
                <w:lang w:val="fr-FR"/>
              </w:rPr>
              <w:t xml:space="preserve"> </w:t>
            </w:r>
            <w:r w:rsidRPr="006C4808">
              <w:rPr>
                <w:b/>
                <w:bCs/>
                <w:sz w:val="28"/>
                <w:szCs w:val="28"/>
                <w:lang w:val="fr-FR"/>
              </w:rPr>
              <w:t>D</w:t>
            </w:r>
            <w:r w:rsidRPr="00881CEC">
              <w:rPr>
                <w:sz w:val="28"/>
                <w:szCs w:val="28"/>
                <w:lang w:val="fr-FR"/>
              </w:rPr>
              <w:t>éveloppement</w:t>
            </w:r>
          </w:p>
        </w:tc>
        <w:tc>
          <w:tcPr>
            <w:tcW w:w="1134" w:type="dxa"/>
          </w:tcPr>
          <w:p w14:paraId="61AAF8D7" w14:textId="77777777" w:rsidR="002A3AC4" w:rsidRDefault="002A3AC4" w:rsidP="00C85F62">
            <w:pPr>
              <w:rPr>
                <w:b/>
                <w:bCs/>
                <w:sz w:val="28"/>
                <w:szCs w:val="28"/>
                <w:lang w:val="fr-FR"/>
              </w:rPr>
            </w:pPr>
          </w:p>
          <w:p w14:paraId="173D5150" w14:textId="51EBE487" w:rsidR="00C85F62" w:rsidRPr="00881CEC" w:rsidRDefault="004B67DC" w:rsidP="00C85F62">
            <w:pPr>
              <w:rPr>
                <w:b/>
                <w:bCs/>
                <w:sz w:val="28"/>
                <w:szCs w:val="28"/>
                <w:lang w:val="fr-FR"/>
              </w:rPr>
            </w:pPr>
            <w:r w:rsidRPr="00881CEC">
              <w:rPr>
                <w:b/>
                <w:bCs/>
                <w:sz w:val="28"/>
                <w:szCs w:val="28"/>
                <w:lang w:val="fr-FR"/>
              </w:rPr>
              <w:t>GMD</w:t>
            </w:r>
          </w:p>
        </w:tc>
      </w:tr>
      <w:tr w:rsidR="00C85F62" w14:paraId="24C558C8" w14:textId="77777777" w:rsidTr="00881CEC">
        <w:tc>
          <w:tcPr>
            <w:tcW w:w="566" w:type="dxa"/>
          </w:tcPr>
          <w:p w14:paraId="11309D0A" w14:textId="2B10420C" w:rsidR="00C85F62" w:rsidRPr="00881CEC" w:rsidRDefault="00CD4BF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2979" w:type="dxa"/>
          </w:tcPr>
          <w:p w14:paraId="11054447" w14:textId="1527B554" w:rsidR="00C85F62" w:rsidRPr="00881CEC" w:rsidRDefault="004B67D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Ibrahima</w:t>
            </w:r>
            <w:r w:rsidR="00881CEC">
              <w:rPr>
                <w:sz w:val="28"/>
                <w:szCs w:val="28"/>
                <w:lang w:val="fr-FR"/>
              </w:rPr>
              <w:t xml:space="preserve"> </w:t>
            </w:r>
            <w:r w:rsidRPr="00881CEC">
              <w:rPr>
                <w:sz w:val="28"/>
                <w:szCs w:val="28"/>
                <w:lang w:val="fr-FR"/>
              </w:rPr>
              <w:t xml:space="preserve"> </w:t>
            </w:r>
            <w:r w:rsidR="00881CEC">
              <w:rPr>
                <w:sz w:val="28"/>
                <w:szCs w:val="28"/>
                <w:lang w:val="fr-FR"/>
              </w:rPr>
              <w:t xml:space="preserve"> </w:t>
            </w:r>
            <w:r w:rsidR="00881CEC" w:rsidRPr="00881CEC">
              <w:rPr>
                <w:sz w:val="28"/>
                <w:szCs w:val="28"/>
                <w:lang w:val="fr-FR"/>
              </w:rPr>
              <w:t>Sory DAMBA</w:t>
            </w:r>
          </w:p>
        </w:tc>
        <w:tc>
          <w:tcPr>
            <w:tcW w:w="1773" w:type="dxa"/>
          </w:tcPr>
          <w:p w14:paraId="121921C0" w14:textId="398CA255" w:rsidR="00C85F62" w:rsidRPr="00881CEC" w:rsidRDefault="004B67D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627489541</w:t>
            </w:r>
          </w:p>
        </w:tc>
        <w:tc>
          <w:tcPr>
            <w:tcW w:w="3755" w:type="dxa"/>
          </w:tcPr>
          <w:p w14:paraId="693080F0" w14:textId="0102D730" w:rsidR="00C85F62" w:rsidRPr="00881CEC" w:rsidRDefault="004B67DC" w:rsidP="00C85F62">
            <w:pPr>
              <w:rPr>
                <w:sz w:val="28"/>
                <w:szCs w:val="28"/>
                <w:lang w:val="fr-FR"/>
              </w:rPr>
            </w:pPr>
            <w:r w:rsidRPr="006C4808">
              <w:rPr>
                <w:b/>
                <w:bCs/>
                <w:sz w:val="28"/>
                <w:szCs w:val="28"/>
                <w:lang w:val="fr-FR"/>
              </w:rPr>
              <w:t>F</w:t>
            </w:r>
            <w:r w:rsidRPr="00881CEC">
              <w:rPr>
                <w:sz w:val="28"/>
                <w:szCs w:val="28"/>
                <w:lang w:val="fr-FR"/>
              </w:rPr>
              <w:t>ront pour l’</w:t>
            </w:r>
            <w:r w:rsidR="00881CEC" w:rsidRPr="006C4808">
              <w:rPr>
                <w:b/>
                <w:bCs/>
                <w:sz w:val="28"/>
                <w:szCs w:val="28"/>
                <w:lang w:val="fr-FR"/>
              </w:rPr>
              <w:t>A</w:t>
            </w:r>
            <w:r w:rsidR="00881CEC" w:rsidRPr="00881CEC">
              <w:rPr>
                <w:sz w:val="28"/>
                <w:szCs w:val="28"/>
                <w:lang w:val="fr-FR"/>
              </w:rPr>
              <w:t>lliance</w:t>
            </w:r>
            <w:r w:rsidRPr="00881CEC">
              <w:rPr>
                <w:sz w:val="28"/>
                <w:szCs w:val="28"/>
                <w:lang w:val="fr-FR"/>
              </w:rPr>
              <w:t xml:space="preserve"> </w:t>
            </w:r>
            <w:r w:rsidRPr="006C4808">
              <w:rPr>
                <w:b/>
                <w:bCs/>
                <w:sz w:val="28"/>
                <w:szCs w:val="28"/>
                <w:lang w:val="fr-FR"/>
              </w:rPr>
              <w:t>N</w:t>
            </w:r>
            <w:r w:rsidRPr="00881CEC">
              <w:rPr>
                <w:sz w:val="28"/>
                <w:szCs w:val="28"/>
                <w:lang w:val="fr-FR"/>
              </w:rPr>
              <w:t>ationale</w:t>
            </w:r>
          </w:p>
        </w:tc>
        <w:tc>
          <w:tcPr>
            <w:tcW w:w="1134" w:type="dxa"/>
          </w:tcPr>
          <w:p w14:paraId="04CF6E41" w14:textId="16B1E4CE" w:rsidR="00C85F62" w:rsidRPr="00881CEC" w:rsidRDefault="004B67DC" w:rsidP="00C85F62">
            <w:pPr>
              <w:rPr>
                <w:b/>
                <w:bCs/>
                <w:sz w:val="28"/>
                <w:szCs w:val="28"/>
                <w:lang w:val="fr-FR"/>
              </w:rPr>
            </w:pPr>
            <w:r w:rsidRPr="00881CEC">
              <w:rPr>
                <w:b/>
                <w:bCs/>
                <w:sz w:val="28"/>
                <w:szCs w:val="28"/>
                <w:lang w:val="fr-FR"/>
              </w:rPr>
              <w:t>FAN</w:t>
            </w:r>
          </w:p>
        </w:tc>
      </w:tr>
      <w:tr w:rsidR="00C85F62" w14:paraId="35546BFE" w14:textId="77777777" w:rsidTr="00881CEC">
        <w:tc>
          <w:tcPr>
            <w:tcW w:w="566" w:type="dxa"/>
          </w:tcPr>
          <w:p w14:paraId="41EBA7BB" w14:textId="29C28F6B" w:rsidR="00C85F62" w:rsidRPr="00881CEC" w:rsidRDefault="00CD4BF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2979" w:type="dxa"/>
          </w:tcPr>
          <w:p w14:paraId="088E77D2" w14:textId="27D19125" w:rsidR="00C85F62" w:rsidRPr="00881CEC" w:rsidRDefault="004B67D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Alhassane    BARRY</w:t>
            </w:r>
          </w:p>
        </w:tc>
        <w:tc>
          <w:tcPr>
            <w:tcW w:w="1773" w:type="dxa"/>
          </w:tcPr>
          <w:p w14:paraId="5C976052" w14:textId="05E04F5F" w:rsidR="00C85F62" w:rsidRPr="00881CEC" w:rsidRDefault="004B67D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622</w:t>
            </w:r>
            <w:r w:rsidR="00881CEC" w:rsidRPr="00881CEC">
              <w:rPr>
                <w:sz w:val="28"/>
                <w:szCs w:val="28"/>
                <w:lang w:val="fr-FR"/>
              </w:rPr>
              <w:t>317399</w:t>
            </w:r>
          </w:p>
        </w:tc>
        <w:tc>
          <w:tcPr>
            <w:tcW w:w="3755" w:type="dxa"/>
          </w:tcPr>
          <w:p w14:paraId="365709FF" w14:textId="44105828" w:rsidR="00C85F62" w:rsidRPr="00881CEC" w:rsidRDefault="00881CEC" w:rsidP="00C85F62">
            <w:pPr>
              <w:rPr>
                <w:sz w:val="28"/>
                <w:szCs w:val="28"/>
                <w:lang w:val="fr-FR"/>
              </w:rPr>
            </w:pPr>
            <w:proofErr w:type="spellStart"/>
            <w:r w:rsidRPr="006C4808">
              <w:rPr>
                <w:b/>
                <w:bCs/>
                <w:sz w:val="28"/>
                <w:szCs w:val="28"/>
                <w:lang w:val="fr-FR"/>
              </w:rPr>
              <w:t>B</w:t>
            </w:r>
            <w:r w:rsidRPr="00881CEC">
              <w:rPr>
                <w:sz w:val="28"/>
                <w:szCs w:val="28"/>
                <w:lang w:val="fr-FR"/>
              </w:rPr>
              <w:t>ouramaya</w:t>
            </w:r>
            <w:proofErr w:type="spellEnd"/>
            <w:r w:rsidRPr="00881CEC">
              <w:rPr>
                <w:sz w:val="28"/>
                <w:szCs w:val="28"/>
                <w:lang w:val="fr-FR"/>
              </w:rPr>
              <w:t xml:space="preserve"> </w:t>
            </w:r>
            <w:r w:rsidRPr="006C4808">
              <w:rPr>
                <w:b/>
                <w:bCs/>
                <w:sz w:val="28"/>
                <w:szCs w:val="28"/>
                <w:lang w:val="fr-FR"/>
              </w:rPr>
              <w:t>N</w:t>
            </w:r>
            <w:r w:rsidRPr="00881CEC">
              <w:rPr>
                <w:sz w:val="28"/>
                <w:szCs w:val="28"/>
                <w:lang w:val="fr-FR"/>
              </w:rPr>
              <w:t xml:space="preserve">ouvelle </w:t>
            </w:r>
            <w:r w:rsidRPr="006C4808">
              <w:rPr>
                <w:b/>
                <w:bCs/>
                <w:sz w:val="28"/>
                <w:szCs w:val="28"/>
                <w:lang w:val="fr-FR"/>
              </w:rPr>
              <w:t>V</w:t>
            </w:r>
            <w:r w:rsidRPr="00881CEC">
              <w:rPr>
                <w:sz w:val="28"/>
                <w:szCs w:val="28"/>
                <w:lang w:val="fr-FR"/>
              </w:rPr>
              <w:t>ision</w:t>
            </w:r>
          </w:p>
        </w:tc>
        <w:tc>
          <w:tcPr>
            <w:tcW w:w="1134" w:type="dxa"/>
          </w:tcPr>
          <w:p w14:paraId="44275E2B" w14:textId="7055E2FC" w:rsidR="00C85F62" w:rsidRPr="00881CEC" w:rsidRDefault="00881CEC" w:rsidP="00C85F62">
            <w:pPr>
              <w:rPr>
                <w:b/>
                <w:bCs/>
                <w:sz w:val="28"/>
                <w:szCs w:val="28"/>
                <w:lang w:val="fr-FR"/>
              </w:rPr>
            </w:pPr>
            <w:r w:rsidRPr="00881CEC">
              <w:rPr>
                <w:b/>
                <w:bCs/>
                <w:sz w:val="28"/>
                <w:szCs w:val="28"/>
                <w:lang w:val="fr-FR"/>
              </w:rPr>
              <w:t>BNV</w:t>
            </w:r>
          </w:p>
        </w:tc>
      </w:tr>
      <w:tr w:rsidR="00C85F62" w14:paraId="1D190DCD" w14:textId="77777777" w:rsidTr="00881CEC">
        <w:tc>
          <w:tcPr>
            <w:tcW w:w="566" w:type="dxa"/>
          </w:tcPr>
          <w:p w14:paraId="02BFB6FC" w14:textId="2804B32C" w:rsidR="00C85F62" w:rsidRPr="00881CEC" w:rsidRDefault="00CD4BF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2979" w:type="dxa"/>
          </w:tcPr>
          <w:p w14:paraId="0FDB8E82" w14:textId="6AD37486" w:rsidR="00C85F62" w:rsidRPr="00881CEC" w:rsidRDefault="00881CE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Harouna     KEITA</w:t>
            </w:r>
          </w:p>
        </w:tc>
        <w:tc>
          <w:tcPr>
            <w:tcW w:w="1773" w:type="dxa"/>
          </w:tcPr>
          <w:p w14:paraId="74F6C41A" w14:textId="1D88DC50" w:rsidR="00C85F62" w:rsidRPr="00881CEC" w:rsidRDefault="00881CEC" w:rsidP="00C85F62">
            <w:pPr>
              <w:rPr>
                <w:sz w:val="28"/>
                <w:szCs w:val="28"/>
                <w:lang w:val="fr-FR"/>
              </w:rPr>
            </w:pPr>
            <w:r w:rsidRPr="00881CEC">
              <w:rPr>
                <w:sz w:val="28"/>
                <w:szCs w:val="28"/>
                <w:lang w:val="fr-FR"/>
              </w:rPr>
              <w:t>621096667</w:t>
            </w:r>
          </w:p>
        </w:tc>
        <w:tc>
          <w:tcPr>
            <w:tcW w:w="3755" w:type="dxa"/>
          </w:tcPr>
          <w:p w14:paraId="39CE171A" w14:textId="1DF7D1E6" w:rsidR="00C85F62" w:rsidRPr="00881CEC" w:rsidRDefault="00881CEC" w:rsidP="00C85F62">
            <w:pPr>
              <w:rPr>
                <w:sz w:val="28"/>
                <w:szCs w:val="28"/>
                <w:lang w:val="fr-FR"/>
              </w:rPr>
            </w:pPr>
            <w:r w:rsidRPr="006C4808">
              <w:rPr>
                <w:b/>
                <w:bCs/>
                <w:sz w:val="28"/>
                <w:szCs w:val="28"/>
                <w:lang w:val="fr-FR"/>
              </w:rPr>
              <w:t>T</w:t>
            </w:r>
            <w:r w:rsidRPr="00881CEC">
              <w:rPr>
                <w:sz w:val="28"/>
                <w:szCs w:val="28"/>
                <w:lang w:val="fr-FR"/>
              </w:rPr>
              <w:t xml:space="preserve">anènè </w:t>
            </w:r>
            <w:r w:rsidRPr="006C4808">
              <w:rPr>
                <w:b/>
                <w:bCs/>
                <w:sz w:val="28"/>
                <w:szCs w:val="28"/>
                <w:lang w:val="fr-FR"/>
              </w:rPr>
              <w:t>B</w:t>
            </w:r>
            <w:r w:rsidRPr="00881CEC">
              <w:rPr>
                <w:sz w:val="28"/>
                <w:szCs w:val="28"/>
                <w:lang w:val="fr-FR"/>
              </w:rPr>
              <w:t xml:space="preserve">ouramaya </w:t>
            </w:r>
            <w:r w:rsidRPr="006C4808">
              <w:rPr>
                <w:b/>
                <w:bCs/>
                <w:sz w:val="28"/>
                <w:szCs w:val="28"/>
                <w:lang w:val="fr-FR"/>
              </w:rPr>
              <w:t>Y</w:t>
            </w:r>
            <w:r w:rsidRPr="00881CEC">
              <w:rPr>
                <w:sz w:val="28"/>
                <w:szCs w:val="28"/>
                <w:lang w:val="fr-FR"/>
              </w:rPr>
              <w:t>igui</w:t>
            </w:r>
          </w:p>
        </w:tc>
        <w:tc>
          <w:tcPr>
            <w:tcW w:w="1134" w:type="dxa"/>
          </w:tcPr>
          <w:p w14:paraId="32590B73" w14:textId="416D6176" w:rsidR="00C85F62" w:rsidRPr="00881CEC" w:rsidRDefault="00881CEC" w:rsidP="00C85F62">
            <w:pPr>
              <w:rPr>
                <w:b/>
                <w:bCs/>
                <w:sz w:val="28"/>
                <w:szCs w:val="28"/>
                <w:lang w:val="fr-FR"/>
              </w:rPr>
            </w:pPr>
            <w:r w:rsidRPr="00881CEC">
              <w:rPr>
                <w:b/>
                <w:bCs/>
                <w:sz w:val="28"/>
                <w:szCs w:val="28"/>
                <w:lang w:val="fr-FR"/>
              </w:rPr>
              <w:t>TBY</w:t>
            </w:r>
          </w:p>
        </w:tc>
      </w:tr>
    </w:tbl>
    <w:p w14:paraId="071E21E2" w14:textId="77777777" w:rsidR="00C85F62" w:rsidRDefault="00C85F62">
      <w:pPr>
        <w:rPr>
          <w:lang w:val="fr-FR"/>
        </w:rPr>
      </w:pPr>
    </w:p>
    <w:p w14:paraId="5FA30DC3" w14:textId="67A37E4C" w:rsidR="00C85F62" w:rsidRDefault="00881CEC" w:rsidP="00C85F62">
      <w:pPr>
        <w:rPr>
          <w:sz w:val="28"/>
          <w:szCs w:val="28"/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</w:t>
      </w:r>
      <w:r w:rsidR="00883B7D">
        <w:rPr>
          <w:lang w:val="fr-FR"/>
        </w:rPr>
        <w:t xml:space="preserve">                              </w:t>
      </w:r>
      <w:r>
        <w:rPr>
          <w:lang w:val="fr-FR"/>
        </w:rPr>
        <w:t xml:space="preserve">     </w:t>
      </w:r>
      <w:r w:rsidRPr="00881CEC">
        <w:rPr>
          <w:sz w:val="28"/>
          <w:szCs w:val="28"/>
          <w:lang w:val="fr-FR"/>
        </w:rPr>
        <w:t>Tanènè, le 16 Mai 2026</w:t>
      </w:r>
    </w:p>
    <w:p w14:paraId="4B10FE6D" w14:textId="67DA5FF5" w:rsidR="00881CEC" w:rsidRDefault="00881CEC" w:rsidP="00C85F6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</w:t>
      </w:r>
      <w:r w:rsidR="00883B7D">
        <w:rPr>
          <w:sz w:val="28"/>
          <w:szCs w:val="28"/>
          <w:lang w:val="fr-FR"/>
        </w:rPr>
        <w:t xml:space="preserve">                      </w:t>
      </w:r>
      <w:r>
        <w:rPr>
          <w:sz w:val="28"/>
          <w:szCs w:val="28"/>
          <w:lang w:val="fr-FR"/>
        </w:rPr>
        <w:t xml:space="preserve"> Le chef service communal des Elections de Tanènè</w:t>
      </w:r>
    </w:p>
    <w:p w14:paraId="33217243" w14:textId="77777777" w:rsidR="00881CEC" w:rsidRDefault="00881CEC" w:rsidP="00C85F62">
      <w:pPr>
        <w:rPr>
          <w:sz w:val="28"/>
          <w:szCs w:val="28"/>
          <w:lang w:val="fr-FR"/>
        </w:rPr>
      </w:pPr>
    </w:p>
    <w:p w14:paraId="3D66C3D9" w14:textId="77777777" w:rsidR="00881CEC" w:rsidRDefault="00881CEC" w:rsidP="00C85F62">
      <w:pPr>
        <w:rPr>
          <w:sz w:val="28"/>
          <w:szCs w:val="28"/>
          <w:lang w:val="fr-FR"/>
        </w:rPr>
      </w:pPr>
    </w:p>
    <w:p w14:paraId="46A65FE2" w14:textId="77777777" w:rsidR="00881CEC" w:rsidRDefault="00881CEC" w:rsidP="00C85F62">
      <w:pPr>
        <w:rPr>
          <w:sz w:val="28"/>
          <w:szCs w:val="28"/>
          <w:lang w:val="fr-FR"/>
        </w:rPr>
      </w:pPr>
    </w:p>
    <w:p w14:paraId="15A45D6B" w14:textId="3F203707" w:rsidR="00881CEC" w:rsidRPr="006C4808" w:rsidRDefault="00881CEC" w:rsidP="00C85F62">
      <w:pPr>
        <w:rPr>
          <w:b/>
          <w:bCs/>
          <w:sz w:val="28"/>
          <w:szCs w:val="28"/>
          <w:u w:val="single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</w:t>
      </w:r>
      <w:r w:rsidR="00883B7D">
        <w:rPr>
          <w:sz w:val="28"/>
          <w:szCs w:val="28"/>
          <w:lang w:val="fr-FR"/>
        </w:rPr>
        <w:t xml:space="preserve">                             </w:t>
      </w:r>
      <w:r>
        <w:rPr>
          <w:sz w:val="28"/>
          <w:szCs w:val="28"/>
          <w:lang w:val="fr-FR"/>
        </w:rPr>
        <w:t xml:space="preserve">    </w:t>
      </w:r>
      <w:r w:rsidRPr="006C4808">
        <w:rPr>
          <w:b/>
          <w:bCs/>
          <w:sz w:val="28"/>
          <w:szCs w:val="28"/>
          <w:u w:val="single"/>
          <w:lang w:val="fr-FR"/>
        </w:rPr>
        <w:t>Sékouba   CAMARA</w:t>
      </w:r>
    </w:p>
    <w:p w14:paraId="631E3F5B" w14:textId="423307CD" w:rsidR="00C85F62" w:rsidRPr="00C85F62" w:rsidRDefault="00C85F62" w:rsidP="00C85F62">
      <w:pPr>
        <w:jc w:val="center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85F62" w:rsidRPr="00C85F62" w:rsidSect="00680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62"/>
    <w:rsid w:val="000407E7"/>
    <w:rsid w:val="000D2460"/>
    <w:rsid w:val="001D1C6E"/>
    <w:rsid w:val="002A3AC4"/>
    <w:rsid w:val="004B67DC"/>
    <w:rsid w:val="006801FB"/>
    <w:rsid w:val="006C4808"/>
    <w:rsid w:val="007247E1"/>
    <w:rsid w:val="00881CEC"/>
    <w:rsid w:val="00883B7D"/>
    <w:rsid w:val="00C85F62"/>
    <w:rsid w:val="00C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C149"/>
  <w15:chartTrackingRefBased/>
  <w15:docId w15:val="{BCEF57DF-989D-4444-B19C-8E43808D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G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5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5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5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5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5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5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5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5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5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5F6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5F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5F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5F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5F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5F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5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5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5F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5F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5F6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F6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5F6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8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PC_DGE</dc:creator>
  <cp:keywords/>
  <dc:description/>
  <cp:lastModifiedBy>PC_DGE</cp:lastModifiedBy>
  <cp:revision>3</cp:revision>
  <cp:lastPrinted>2026-05-16T12:31:00Z</cp:lastPrinted>
  <dcterms:created xsi:type="dcterms:W3CDTF">2026-05-16T09:39:00Z</dcterms:created>
  <dcterms:modified xsi:type="dcterms:W3CDTF">2026-05-16T13:06:00Z</dcterms:modified>
</cp:coreProperties>
</file>